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743" w:rsidRPr="00717AE4" w:rsidRDefault="002A0CDF" w:rsidP="005C6743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6743" w:rsidRPr="005D0F3D" w:rsidRDefault="005C6743" w:rsidP="005C6743">
      <w:pPr>
        <w:overflowPunct w:val="0"/>
        <w:autoSpaceDE w:val="0"/>
        <w:autoSpaceDN w:val="0"/>
        <w:adjustRightInd w:val="0"/>
        <w:spacing w:after="0" w:line="240" w:lineRule="auto"/>
        <w:ind w:right="-273"/>
        <w:jc w:val="center"/>
        <w:rPr>
          <w:rFonts w:ascii="Times New Roman" w:eastAsia="Times New Roman" w:hAnsi="Times New Roman"/>
          <w:sz w:val="16"/>
          <w:szCs w:val="16"/>
        </w:rPr>
      </w:pPr>
    </w:p>
    <w:p w:rsidR="005C6743" w:rsidRPr="00717AE4" w:rsidRDefault="005C6743" w:rsidP="005C67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717AE4">
        <w:rPr>
          <w:rFonts w:ascii="Times New Roman" w:eastAsia="Times New Roman" w:hAnsi="Times New Roman"/>
          <w:b/>
          <w:sz w:val="24"/>
          <w:szCs w:val="24"/>
        </w:rPr>
        <w:t>ANYKŠČIŲ RAJONO SAVIVALDYBĖS</w:t>
      </w:r>
    </w:p>
    <w:p w:rsidR="005C6743" w:rsidRPr="00717AE4" w:rsidRDefault="005C6743" w:rsidP="005C67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717AE4">
        <w:rPr>
          <w:rFonts w:ascii="Times New Roman" w:eastAsia="Times New Roman" w:hAnsi="Times New Roman"/>
          <w:b/>
          <w:sz w:val="24"/>
          <w:szCs w:val="24"/>
        </w:rPr>
        <w:t>TARYBA</w:t>
      </w:r>
    </w:p>
    <w:p w:rsidR="005C6743" w:rsidRPr="00510E14" w:rsidRDefault="005C6743" w:rsidP="005C674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</w:p>
    <w:p w:rsidR="00510E14" w:rsidRDefault="005C6743" w:rsidP="001305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17AE4">
        <w:rPr>
          <w:rFonts w:ascii="Times New Roman" w:eastAsia="Times New Roman" w:hAnsi="Times New Roman"/>
          <w:b/>
          <w:sz w:val="24"/>
          <w:szCs w:val="24"/>
        </w:rPr>
        <w:t>SPRENDIMAS</w:t>
      </w:r>
      <w:r w:rsidR="00035DAE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AA59BB" w:rsidRPr="00717AE4" w:rsidRDefault="00AA59BB" w:rsidP="001305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(Projektas)</w:t>
      </w:r>
    </w:p>
    <w:p w:rsidR="009A42CB" w:rsidRPr="007F70D2" w:rsidRDefault="007F70D2" w:rsidP="009A42CB">
      <w:pPr>
        <w:overflowPunct w:val="0"/>
        <w:autoSpaceDE w:val="0"/>
        <w:autoSpaceDN w:val="0"/>
        <w:adjustRightInd w:val="0"/>
        <w:ind w:right="283" w:firstLine="840"/>
        <w:jc w:val="center"/>
        <w:rPr>
          <w:rFonts w:ascii="Times New Roman" w:hAnsi="Times New Roman"/>
          <w:b/>
          <w:caps/>
          <w:sz w:val="24"/>
          <w:szCs w:val="24"/>
        </w:rPr>
      </w:pPr>
      <w:r w:rsidRPr="007F70D2">
        <w:rPr>
          <w:rFonts w:ascii="Times New Roman" w:hAnsi="Times New Roman"/>
          <w:b/>
          <w:sz w:val="24"/>
          <w:szCs w:val="24"/>
        </w:rPr>
        <w:t>DĖL PRITARIMO DALYVAU</w:t>
      </w:r>
      <w:r w:rsidR="00FC0A31">
        <w:rPr>
          <w:rFonts w:ascii="Times New Roman" w:hAnsi="Times New Roman"/>
          <w:b/>
          <w:sz w:val="24"/>
          <w:szCs w:val="24"/>
        </w:rPr>
        <w:t>T</w:t>
      </w:r>
      <w:r w:rsidRPr="007F70D2">
        <w:rPr>
          <w:rFonts w:ascii="Times New Roman" w:hAnsi="Times New Roman"/>
          <w:b/>
          <w:sz w:val="24"/>
          <w:szCs w:val="24"/>
        </w:rPr>
        <w:t xml:space="preserve">I PROJEKTE   </w:t>
      </w:r>
    </w:p>
    <w:p w:rsidR="00FC52C0" w:rsidRPr="00717AE4" w:rsidRDefault="0057254F" w:rsidP="005108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FILLIN "data" \* MERGEFORMAT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B5331B">
        <w:rPr>
          <w:rFonts w:ascii="Times New Roman" w:eastAsia="Times New Roman" w:hAnsi="Times New Roman"/>
          <w:sz w:val="24"/>
          <w:szCs w:val="24"/>
        </w:rPr>
        <w:t>2018</w:t>
      </w:r>
      <w:r w:rsidR="00A06F36" w:rsidRPr="00717AE4">
        <w:rPr>
          <w:rFonts w:ascii="Times New Roman" w:eastAsia="Times New Roman" w:hAnsi="Times New Roman"/>
          <w:sz w:val="24"/>
          <w:szCs w:val="24"/>
        </w:rPr>
        <w:t xml:space="preserve"> m. </w:t>
      </w:r>
      <w:r w:rsidR="00AA59BB">
        <w:rPr>
          <w:rFonts w:ascii="Times New Roman" w:eastAsia="Times New Roman" w:hAnsi="Times New Roman"/>
          <w:sz w:val="24"/>
          <w:szCs w:val="24"/>
        </w:rPr>
        <w:t xml:space="preserve">gruodžio         </w:t>
      </w:r>
      <w:r w:rsidR="00FC52C0" w:rsidRPr="00717AE4">
        <w:rPr>
          <w:rFonts w:ascii="Times New Roman" w:eastAsia="Times New Roman" w:hAnsi="Times New Roman"/>
          <w:sz w:val="24"/>
          <w:szCs w:val="24"/>
        </w:rPr>
        <w:t xml:space="preserve"> d.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  <w:r w:rsidR="00CC2C5B">
        <w:rPr>
          <w:rFonts w:ascii="Times New Roman" w:eastAsia="Times New Roman" w:hAnsi="Times New Roman"/>
          <w:sz w:val="24"/>
          <w:szCs w:val="24"/>
        </w:rPr>
        <w:t xml:space="preserve"> </w:t>
      </w:r>
      <w:r w:rsidR="00A06F36" w:rsidRPr="00717AE4">
        <w:rPr>
          <w:rFonts w:ascii="Times New Roman" w:eastAsia="Times New Roman" w:hAnsi="Times New Roman"/>
          <w:sz w:val="24"/>
          <w:szCs w:val="24"/>
        </w:rPr>
        <w:t>Nr. 1-T</w:t>
      </w:r>
      <w:r w:rsidR="0092342E" w:rsidRPr="00717AE4">
        <w:rPr>
          <w:rFonts w:ascii="Times New Roman" w:eastAsia="Times New Roman" w:hAnsi="Times New Roman"/>
          <w:sz w:val="24"/>
          <w:szCs w:val="24"/>
          <w:highlight w:val="yellow"/>
        </w:rPr>
        <w:fldChar w:fldCharType="begin"/>
      </w:r>
      <w:r w:rsidR="00FC52C0" w:rsidRPr="00717AE4">
        <w:rPr>
          <w:rFonts w:ascii="Times New Roman" w:eastAsia="Times New Roman" w:hAnsi="Times New Roman"/>
          <w:sz w:val="24"/>
          <w:szCs w:val="24"/>
          <w:highlight w:val="yellow"/>
        </w:rPr>
        <w:instrText xml:space="preserve"> FILLIN "indeksas" \* MERGEFORMAT </w:instrText>
      </w:r>
      <w:r w:rsidR="0092342E" w:rsidRPr="00717AE4">
        <w:rPr>
          <w:rFonts w:ascii="Times New Roman" w:eastAsia="Times New Roman" w:hAnsi="Times New Roman"/>
          <w:sz w:val="24"/>
          <w:szCs w:val="24"/>
          <w:highlight w:val="yellow"/>
        </w:rPr>
        <w:fldChar w:fldCharType="end"/>
      </w:r>
    </w:p>
    <w:p w:rsidR="00FC52C0" w:rsidRPr="00717AE4" w:rsidRDefault="00FC52C0" w:rsidP="0051081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</w:rPr>
      </w:pPr>
      <w:r w:rsidRPr="00717AE4">
        <w:rPr>
          <w:rFonts w:ascii="Times New Roman" w:eastAsia="Times New Roman" w:hAnsi="Times New Roman"/>
          <w:sz w:val="24"/>
          <w:szCs w:val="24"/>
        </w:rPr>
        <w:t>Anykščiai</w:t>
      </w:r>
    </w:p>
    <w:p w:rsidR="00A06F36" w:rsidRPr="005D0F3D" w:rsidRDefault="00A06F36" w:rsidP="00DA224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C92A85" w:rsidRDefault="00CC2C5B" w:rsidP="00035DAE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C2C5B">
        <w:rPr>
          <w:rFonts w:ascii="Times New Roman" w:eastAsia="Times New Roman" w:hAnsi="Times New Roman"/>
          <w:sz w:val="24"/>
          <w:szCs w:val="24"/>
        </w:rPr>
        <w:t xml:space="preserve">Vadovaudamasi Lietuvos Respublikos vietos savivaldos įstatymo 6 straipsnio </w:t>
      </w:r>
      <w:r w:rsidR="009D27EB">
        <w:rPr>
          <w:rFonts w:ascii="Times New Roman" w:eastAsia="Times New Roman" w:hAnsi="Times New Roman"/>
          <w:sz w:val="24"/>
          <w:szCs w:val="24"/>
        </w:rPr>
        <w:t>8 ir 44</w:t>
      </w:r>
      <w:r w:rsidRPr="00CC2C5B">
        <w:rPr>
          <w:rFonts w:ascii="Times New Roman" w:eastAsia="Times New Roman" w:hAnsi="Times New Roman"/>
          <w:sz w:val="24"/>
          <w:szCs w:val="24"/>
        </w:rPr>
        <w:t xml:space="preserve"> punktais, 16 straipsnio 4 dalimi, 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 xml:space="preserve">2014–2020 metų Europos Sąjungos fondų investicijų veiksmų programos </w:t>
      </w:r>
      <w:r w:rsidR="00A15CBC">
        <w:rPr>
          <w:rFonts w:ascii="Times New Roman" w:eastAsia="Times New Roman" w:hAnsi="Times New Roman"/>
          <w:sz w:val="24"/>
          <w:szCs w:val="24"/>
        </w:rPr>
        <w:t>9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> prioriteto „</w:t>
      </w:r>
      <w:r w:rsidR="00A15CBC">
        <w:rPr>
          <w:rFonts w:ascii="Times New Roman" w:eastAsia="Times New Roman" w:hAnsi="Times New Roman"/>
          <w:sz w:val="24"/>
          <w:szCs w:val="24"/>
        </w:rPr>
        <w:t>Visuomenės švietimas ir žmogiškųjų išteklių potencialo didinimas“ 09.2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>.1-</w:t>
      </w:r>
      <w:r w:rsidR="00A15CBC">
        <w:rPr>
          <w:rFonts w:ascii="Times New Roman" w:eastAsia="Times New Roman" w:hAnsi="Times New Roman"/>
          <w:sz w:val="24"/>
          <w:szCs w:val="24"/>
        </w:rPr>
        <w:t>ESFA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>-K-</w:t>
      </w:r>
      <w:r w:rsidR="00A15CBC">
        <w:rPr>
          <w:rFonts w:ascii="Times New Roman" w:eastAsia="Times New Roman" w:hAnsi="Times New Roman"/>
          <w:sz w:val="24"/>
          <w:szCs w:val="24"/>
        </w:rPr>
        <w:t>728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 xml:space="preserve"> </w:t>
      </w:r>
      <w:r w:rsidR="003862FB">
        <w:rPr>
          <w:rFonts w:ascii="Times New Roman" w:eastAsia="Times New Roman" w:hAnsi="Times New Roman"/>
          <w:sz w:val="24"/>
          <w:szCs w:val="24"/>
        </w:rPr>
        <w:t xml:space="preserve">priemonės 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>„</w:t>
      </w:r>
      <w:r w:rsidR="007F70D2">
        <w:rPr>
          <w:rFonts w:ascii="Times New Roman" w:eastAsia="Times New Roman" w:hAnsi="Times New Roman"/>
          <w:sz w:val="24"/>
          <w:szCs w:val="24"/>
        </w:rPr>
        <w:t>Ikimokyklinio ir bendro</w:t>
      </w:r>
      <w:r w:rsidR="00A15CBC">
        <w:rPr>
          <w:rFonts w:ascii="Times New Roman" w:eastAsia="Times New Roman" w:hAnsi="Times New Roman"/>
          <w:sz w:val="24"/>
          <w:szCs w:val="24"/>
        </w:rPr>
        <w:t>jo ugdymo mokyklų veiklos tobulinimas“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 xml:space="preserve"> </w:t>
      </w:r>
      <w:r w:rsidR="003862FB" w:rsidRPr="00A7059B">
        <w:rPr>
          <w:rFonts w:ascii="Times New Roman" w:eastAsia="Times New Roman" w:hAnsi="Times New Roman"/>
          <w:sz w:val="24"/>
          <w:szCs w:val="24"/>
        </w:rPr>
        <w:t>projektų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 xml:space="preserve"> finansavimo sąlygų aprašo</w:t>
      </w:r>
      <w:r w:rsidR="00A7059B">
        <w:rPr>
          <w:rFonts w:ascii="Times New Roman" w:eastAsia="Times New Roman" w:hAnsi="Times New Roman"/>
          <w:sz w:val="24"/>
          <w:szCs w:val="24"/>
        </w:rPr>
        <w:t xml:space="preserve"> Nr. 2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 xml:space="preserve">, patvirtinto Lietuvos Respublikos </w:t>
      </w:r>
      <w:r w:rsidR="00A7059B">
        <w:rPr>
          <w:rFonts w:ascii="Times New Roman" w:eastAsia="Times New Roman" w:hAnsi="Times New Roman"/>
          <w:sz w:val="24"/>
          <w:szCs w:val="24"/>
        </w:rPr>
        <w:t>švietimo ir mokslo</w:t>
      </w:r>
      <w:r w:rsidR="00C54469" w:rsidRPr="00C54469">
        <w:rPr>
          <w:rFonts w:ascii="Times New Roman" w:hAnsi="Times New Roman"/>
          <w:sz w:val="24"/>
          <w:szCs w:val="24"/>
        </w:rPr>
        <w:t xml:space="preserve"> ministro 201</w:t>
      </w:r>
      <w:r w:rsidR="00A7059B">
        <w:rPr>
          <w:rFonts w:ascii="Times New Roman" w:hAnsi="Times New Roman"/>
          <w:sz w:val="24"/>
          <w:szCs w:val="24"/>
        </w:rPr>
        <w:t>8</w:t>
      </w:r>
      <w:r w:rsidR="00C54469" w:rsidRPr="00C54469">
        <w:rPr>
          <w:rFonts w:ascii="Times New Roman" w:hAnsi="Times New Roman"/>
          <w:sz w:val="24"/>
          <w:szCs w:val="24"/>
        </w:rPr>
        <w:t xml:space="preserve"> m. </w:t>
      </w:r>
      <w:r w:rsidR="00A7059B">
        <w:rPr>
          <w:rFonts w:ascii="Times New Roman" w:hAnsi="Times New Roman"/>
          <w:sz w:val="24"/>
          <w:szCs w:val="24"/>
        </w:rPr>
        <w:t>spalio 12</w:t>
      </w:r>
      <w:r w:rsidR="00C54469" w:rsidRPr="00C54469">
        <w:rPr>
          <w:rFonts w:ascii="Times New Roman" w:hAnsi="Times New Roman"/>
          <w:sz w:val="24"/>
          <w:szCs w:val="24"/>
        </w:rPr>
        <w:t xml:space="preserve"> d. įsakym</w:t>
      </w:r>
      <w:r w:rsidR="003862FB">
        <w:rPr>
          <w:rFonts w:ascii="Times New Roman" w:hAnsi="Times New Roman"/>
          <w:sz w:val="24"/>
          <w:szCs w:val="24"/>
        </w:rPr>
        <w:t>u</w:t>
      </w:r>
      <w:r w:rsidR="00C54469" w:rsidRPr="00C54469">
        <w:rPr>
          <w:rFonts w:ascii="Times New Roman" w:hAnsi="Times New Roman"/>
          <w:sz w:val="24"/>
          <w:szCs w:val="24"/>
        </w:rPr>
        <w:t xml:space="preserve"> Nr. </w:t>
      </w:r>
      <w:r w:rsidR="00A7059B">
        <w:rPr>
          <w:rFonts w:ascii="Times New Roman" w:hAnsi="Times New Roman"/>
          <w:sz w:val="24"/>
          <w:szCs w:val="24"/>
        </w:rPr>
        <w:t>V-828</w:t>
      </w:r>
      <w:r w:rsidR="00C54469" w:rsidRPr="00C54469">
        <w:rPr>
          <w:rFonts w:ascii="Times New Roman" w:hAnsi="Times New Roman"/>
          <w:sz w:val="24"/>
          <w:szCs w:val="24"/>
        </w:rPr>
        <w:t xml:space="preserve"> </w:t>
      </w:r>
      <w:r w:rsidR="003862FB">
        <w:rPr>
          <w:rFonts w:ascii="Times New Roman" w:hAnsi="Times New Roman"/>
          <w:sz w:val="24"/>
          <w:szCs w:val="24"/>
        </w:rPr>
        <w:t>„D</w:t>
      </w:r>
      <w:r w:rsidR="003862FB" w:rsidRPr="003862FB">
        <w:rPr>
          <w:rFonts w:ascii="Times New Roman" w:hAnsi="Times New Roman"/>
          <w:bCs/>
          <w:sz w:val="24"/>
          <w:szCs w:val="24"/>
        </w:rPr>
        <w:t>ėl</w:t>
      </w:r>
      <w:r w:rsidR="00A7059B">
        <w:rPr>
          <w:rFonts w:ascii="Times New Roman" w:hAnsi="Times New Roman"/>
          <w:bCs/>
          <w:sz w:val="24"/>
          <w:szCs w:val="24"/>
        </w:rPr>
        <w:t xml:space="preserve"> 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 xml:space="preserve">2014–2020 metų Europos Sąjungos fondų investicijų veiksmų programos </w:t>
      </w:r>
      <w:r w:rsidR="00A7059B">
        <w:rPr>
          <w:rFonts w:ascii="Times New Roman" w:eastAsia="Times New Roman" w:hAnsi="Times New Roman"/>
          <w:sz w:val="24"/>
          <w:szCs w:val="24"/>
        </w:rPr>
        <w:t>9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> prioriteto „</w:t>
      </w:r>
      <w:r w:rsidR="00A7059B">
        <w:rPr>
          <w:rFonts w:ascii="Times New Roman" w:eastAsia="Times New Roman" w:hAnsi="Times New Roman"/>
          <w:sz w:val="24"/>
          <w:szCs w:val="24"/>
        </w:rPr>
        <w:t>Visuomenės švietimas ir žmogiškųjų išteklių potencialo didinimas“ 09.2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>.1-</w:t>
      </w:r>
      <w:r w:rsidR="00A7059B">
        <w:rPr>
          <w:rFonts w:ascii="Times New Roman" w:eastAsia="Times New Roman" w:hAnsi="Times New Roman"/>
          <w:sz w:val="24"/>
          <w:szCs w:val="24"/>
        </w:rPr>
        <w:t>ESFA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>-K-</w:t>
      </w:r>
      <w:r w:rsidR="00A7059B">
        <w:rPr>
          <w:rFonts w:ascii="Times New Roman" w:eastAsia="Times New Roman" w:hAnsi="Times New Roman"/>
          <w:sz w:val="24"/>
          <w:szCs w:val="24"/>
        </w:rPr>
        <w:t>728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 xml:space="preserve"> </w:t>
      </w:r>
      <w:r w:rsidR="00A7059B">
        <w:rPr>
          <w:rFonts w:ascii="Times New Roman" w:eastAsia="Times New Roman" w:hAnsi="Times New Roman"/>
          <w:sz w:val="24"/>
          <w:szCs w:val="24"/>
        </w:rPr>
        <w:t xml:space="preserve">priemonės 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>„</w:t>
      </w:r>
      <w:r w:rsidR="00A7059B">
        <w:rPr>
          <w:rFonts w:ascii="Times New Roman" w:eastAsia="Times New Roman" w:hAnsi="Times New Roman"/>
          <w:sz w:val="24"/>
          <w:szCs w:val="24"/>
        </w:rPr>
        <w:t>Ikimokyklinio ir bendr</w:t>
      </w:r>
      <w:r w:rsidR="00277363">
        <w:rPr>
          <w:rFonts w:ascii="Times New Roman" w:eastAsia="Times New Roman" w:hAnsi="Times New Roman"/>
          <w:sz w:val="24"/>
          <w:szCs w:val="24"/>
        </w:rPr>
        <w:t>o</w:t>
      </w:r>
      <w:r w:rsidR="00A7059B">
        <w:rPr>
          <w:rFonts w:ascii="Times New Roman" w:eastAsia="Times New Roman" w:hAnsi="Times New Roman"/>
          <w:sz w:val="24"/>
          <w:szCs w:val="24"/>
        </w:rPr>
        <w:t>jo ugdymo mokyklų veiklos tobulinimas“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 xml:space="preserve"> </w:t>
      </w:r>
      <w:r w:rsidR="00A7059B" w:rsidRPr="00A7059B">
        <w:rPr>
          <w:rFonts w:ascii="Times New Roman" w:eastAsia="Times New Roman" w:hAnsi="Times New Roman"/>
          <w:sz w:val="24"/>
          <w:szCs w:val="24"/>
        </w:rPr>
        <w:t>projektų</w:t>
      </w:r>
      <w:r w:rsidR="00A7059B" w:rsidRPr="003862FB">
        <w:rPr>
          <w:rFonts w:ascii="Times New Roman" w:eastAsia="Times New Roman" w:hAnsi="Times New Roman"/>
          <w:sz w:val="24"/>
          <w:szCs w:val="24"/>
        </w:rPr>
        <w:t xml:space="preserve"> finansavimo sąlygų aprašo</w:t>
      </w:r>
      <w:r w:rsidR="00A7059B">
        <w:rPr>
          <w:rFonts w:ascii="Times New Roman" w:eastAsia="Times New Roman" w:hAnsi="Times New Roman"/>
          <w:sz w:val="24"/>
          <w:szCs w:val="24"/>
        </w:rPr>
        <w:t xml:space="preserve"> Nr. 2</w:t>
      </w:r>
      <w:r w:rsidR="003862FB" w:rsidRPr="003862FB">
        <w:rPr>
          <w:rFonts w:ascii="Times New Roman" w:hAnsi="Times New Roman"/>
          <w:bCs/>
          <w:sz w:val="24"/>
          <w:szCs w:val="24"/>
        </w:rPr>
        <w:t xml:space="preserve"> patvirtinimo</w:t>
      </w:r>
      <w:r w:rsidR="003862FB">
        <w:rPr>
          <w:rFonts w:ascii="Times New Roman" w:hAnsi="Times New Roman"/>
          <w:bCs/>
          <w:sz w:val="24"/>
          <w:szCs w:val="24"/>
        </w:rPr>
        <w:t>“</w:t>
      </w:r>
      <w:r w:rsidR="003862FB">
        <w:rPr>
          <w:rFonts w:ascii="Times New Roman" w:hAnsi="Times New Roman"/>
          <w:sz w:val="24"/>
          <w:szCs w:val="24"/>
        </w:rPr>
        <w:t xml:space="preserve">, </w:t>
      </w:r>
      <w:r w:rsidR="00A7059B">
        <w:rPr>
          <w:rFonts w:ascii="Times New Roman" w:hAnsi="Times New Roman"/>
          <w:sz w:val="24"/>
          <w:szCs w:val="24"/>
        </w:rPr>
        <w:t>2</w:t>
      </w:r>
      <w:r w:rsidR="003862FB">
        <w:rPr>
          <w:rFonts w:ascii="Times New Roman" w:hAnsi="Times New Roman"/>
          <w:sz w:val="24"/>
          <w:szCs w:val="24"/>
        </w:rPr>
        <w:t xml:space="preserve">2, </w:t>
      </w:r>
      <w:r w:rsidR="00A7059B">
        <w:rPr>
          <w:rFonts w:ascii="Times New Roman" w:hAnsi="Times New Roman"/>
          <w:sz w:val="24"/>
          <w:szCs w:val="24"/>
        </w:rPr>
        <w:t>48</w:t>
      </w:r>
      <w:r w:rsidR="00DE3888">
        <w:rPr>
          <w:rFonts w:ascii="Times New Roman" w:hAnsi="Times New Roman"/>
          <w:sz w:val="24"/>
          <w:szCs w:val="24"/>
        </w:rPr>
        <w:t xml:space="preserve"> punktais</w:t>
      </w:r>
      <w:r w:rsidR="003862FB" w:rsidRPr="003862FB">
        <w:rPr>
          <w:rFonts w:ascii="Times New Roman" w:eastAsia="Times New Roman" w:hAnsi="Times New Roman"/>
          <w:sz w:val="24"/>
          <w:szCs w:val="24"/>
        </w:rPr>
        <w:t xml:space="preserve"> </w:t>
      </w:r>
      <w:r w:rsidR="003862FB" w:rsidRPr="003862FB">
        <w:rPr>
          <w:rFonts w:ascii="Times New Roman" w:hAnsi="Times New Roman"/>
          <w:sz w:val="24"/>
          <w:szCs w:val="24"/>
        </w:rPr>
        <w:t xml:space="preserve">ir </w:t>
      </w:r>
      <w:r w:rsidR="00D05E79">
        <w:rPr>
          <w:rFonts w:ascii="Times New Roman" w:hAnsi="Times New Roman"/>
          <w:sz w:val="24"/>
          <w:szCs w:val="24"/>
        </w:rPr>
        <w:t>61,8 papunkčiu,</w:t>
      </w:r>
      <w:r w:rsidR="003862FB" w:rsidRPr="003862FB">
        <w:rPr>
          <w:rFonts w:ascii="Times New Roman" w:hAnsi="Times New Roman"/>
          <w:sz w:val="24"/>
          <w:szCs w:val="24"/>
        </w:rPr>
        <w:t xml:space="preserve"> </w:t>
      </w:r>
      <w:r w:rsidR="0011740C">
        <w:rPr>
          <w:rFonts w:ascii="Times New Roman" w:hAnsi="Times New Roman"/>
          <w:sz w:val="24"/>
          <w:szCs w:val="24"/>
        </w:rPr>
        <w:t>Anykščių rajono savivaldybės vardu sudaromų sutarčių pasirašymo tvarkos aprašo, patvirtinto Anykščių rajono savivaldybės tarybos 2011-11-24 sprendimu Nr. TS-348 ,,Dėl Anykščių rajono savivaldybės vardu sudaromų sutarčių pasirašymo tvarkos aprašo patvirtinimo“, 4.11 papunkčiu ir 9 punktu</w:t>
      </w:r>
      <w:r w:rsidR="00C92A85">
        <w:rPr>
          <w:rFonts w:ascii="Times New Roman" w:hAnsi="Times New Roman"/>
          <w:sz w:val="24"/>
          <w:szCs w:val="24"/>
        </w:rPr>
        <w:t xml:space="preserve">,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Anykš</w:t>
      </w:r>
      <w:r w:rsidR="00303F6C" w:rsidRPr="007F70D2">
        <w:rPr>
          <w:rFonts w:ascii="Times New Roman" w:eastAsia="Times New Roman" w:hAnsi="Times New Roman"/>
          <w:sz w:val="24"/>
          <w:szCs w:val="24"/>
        </w:rPr>
        <w:t>čių rajono savivaldybės taryba</w:t>
      </w:r>
      <w:r w:rsidR="00C92A85">
        <w:rPr>
          <w:rFonts w:ascii="Times New Roman" w:eastAsia="Times New Roman" w:hAnsi="Times New Roman"/>
          <w:sz w:val="24"/>
          <w:szCs w:val="24"/>
        </w:rPr>
        <w:t xml:space="preserve"> 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n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u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s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p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r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e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n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d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ž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i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a:</w:t>
      </w:r>
      <w:r w:rsidR="00D408E3" w:rsidRPr="007F70D2">
        <w:rPr>
          <w:rFonts w:ascii="Times New Roman" w:hAnsi="Times New Roman"/>
          <w:sz w:val="24"/>
          <w:szCs w:val="24"/>
        </w:rPr>
        <w:t xml:space="preserve"> </w:t>
      </w:r>
    </w:p>
    <w:p w:rsidR="00C92A85" w:rsidRDefault="00C92A85" w:rsidP="00035DAE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408E3" w:rsidRPr="00C92A85">
        <w:rPr>
          <w:rFonts w:ascii="Times New Roman" w:eastAsia="Times New Roman" w:hAnsi="Times New Roman"/>
          <w:sz w:val="24"/>
          <w:szCs w:val="24"/>
        </w:rPr>
        <w:t xml:space="preserve">Pritarti Anykščių rajono savivaldybės administracijos </w:t>
      </w:r>
      <w:r w:rsidR="007F70D2" w:rsidRPr="00C92A85">
        <w:rPr>
          <w:rFonts w:ascii="Times New Roman" w:eastAsia="Times New Roman" w:hAnsi="Times New Roman"/>
          <w:sz w:val="24"/>
          <w:szCs w:val="24"/>
        </w:rPr>
        <w:t xml:space="preserve">dalyvavimui </w:t>
      </w:r>
      <w:r w:rsidR="00D408E3" w:rsidRPr="00C92A85">
        <w:rPr>
          <w:rFonts w:ascii="Times New Roman" w:eastAsia="Times New Roman" w:hAnsi="Times New Roman"/>
          <w:sz w:val="24"/>
          <w:szCs w:val="24"/>
        </w:rPr>
        <w:t>projek</w:t>
      </w:r>
      <w:r w:rsidR="007F70D2" w:rsidRPr="00C92A85">
        <w:rPr>
          <w:rFonts w:ascii="Times New Roman" w:eastAsia="Times New Roman" w:hAnsi="Times New Roman"/>
          <w:sz w:val="24"/>
          <w:szCs w:val="24"/>
        </w:rPr>
        <w:t>te</w:t>
      </w:r>
      <w:r w:rsidR="00D408E3" w:rsidRPr="00C92A85">
        <w:rPr>
          <w:rFonts w:ascii="Times New Roman" w:eastAsia="Times New Roman" w:hAnsi="Times New Roman"/>
          <w:sz w:val="24"/>
          <w:szCs w:val="24"/>
        </w:rPr>
        <w:t xml:space="preserve"> </w:t>
      </w:r>
      <w:r w:rsidR="00D05E79" w:rsidRPr="00C92A85">
        <w:rPr>
          <w:rFonts w:ascii="Times New Roman" w:eastAsia="Times New Roman" w:hAnsi="Times New Roman"/>
          <w:sz w:val="24"/>
          <w:szCs w:val="24"/>
        </w:rPr>
        <w:t>pagal</w:t>
      </w:r>
      <w:r w:rsidR="00FC0A31">
        <w:rPr>
          <w:rFonts w:ascii="Times New Roman" w:eastAsia="Times New Roman" w:hAnsi="Times New Roman"/>
          <w:sz w:val="24"/>
          <w:szCs w:val="24"/>
        </w:rPr>
        <w:t xml:space="preserve"> </w:t>
      </w:r>
      <w:r w:rsidR="00FC0A31" w:rsidRPr="003862FB">
        <w:rPr>
          <w:rFonts w:ascii="Times New Roman" w:eastAsia="Times New Roman" w:hAnsi="Times New Roman"/>
          <w:sz w:val="24"/>
          <w:szCs w:val="24"/>
        </w:rPr>
        <w:t xml:space="preserve">2014–2020 metų Europos Sąjungos fondų investicijų veiksmų programos </w:t>
      </w:r>
      <w:r w:rsidR="00FC0A31">
        <w:rPr>
          <w:rFonts w:ascii="Times New Roman" w:eastAsia="Times New Roman" w:hAnsi="Times New Roman"/>
          <w:sz w:val="24"/>
          <w:szCs w:val="24"/>
        </w:rPr>
        <w:t>9</w:t>
      </w:r>
      <w:r w:rsidR="00FC0A31" w:rsidRPr="003862FB">
        <w:rPr>
          <w:rFonts w:ascii="Times New Roman" w:eastAsia="Times New Roman" w:hAnsi="Times New Roman"/>
          <w:sz w:val="24"/>
          <w:szCs w:val="24"/>
        </w:rPr>
        <w:t> prioriteto „</w:t>
      </w:r>
      <w:r w:rsidR="00FC0A31">
        <w:rPr>
          <w:rFonts w:ascii="Times New Roman" w:eastAsia="Times New Roman" w:hAnsi="Times New Roman"/>
          <w:sz w:val="24"/>
          <w:szCs w:val="24"/>
        </w:rPr>
        <w:t xml:space="preserve">Visuomenės švietimas ir žmogiškųjų išteklių potencialo didinimas“ </w:t>
      </w:r>
      <w:r w:rsidR="00D05E79" w:rsidRPr="00C92A85">
        <w:rPr>
          <w:rFonts w:ascii="Times New Roman" w:eastAsia="Times New Roman" w:hAnsi="Times New Roman"/>
          <w:sz w:val="24"/>
          <w:szCs w:val="24"/>
        </w:rPr>
        <w:t>09.2.1-ESFA-K-728 priemonę „Ikimokyklinio ir bendr</w:t>
      </w:r>
      <w:r w:rsidRPr="00C92A85">
        <w:rPr>
          <w:rFonts w:ascii="Times New Roman" w:eastAsia="Times New Roman" w:hAnsi="Times New Roman"/>
          <w:sz w:val="24"/>
          <w:szCs w:val="24"/>
        </w:rPr>
        <w:t>o</w:t>
      </w:r>
      <w:r w:rsidR="00D05E79" w:rsidRPr="00C92A85">
        <w:rPr>
          <w:rFonts w:ascii="Times New Roman" w:eastAsia="Times New Roman" w:hAnsi="Times New Roman"/>
          <w:sz w:val="24"/>
          <w:szCs w:val="24"/>
        </w:rPr>
        <w:t xml:space="preserve">jo ugdymo mokyklų veiklos tobulinimas“ </w:t>
      </w:r>
      <w:r>
        <w:rPr>
          <w:rFonts w:ascii="Times New Roman" w:eastAsia="Times New Roman" w:hAnsi="Times New Roman"/>
          <w:sz w:val="24"/>
          <w:szCs w:val="24"/>
        </w:rPr>
        <w:t>(toliau – Projektas)</w:t>
      </w:r>
      <w:r w:rsidR="007F70D2" w:rsidRPr="00C92A85">
        <w:rPr>
          <w:rFonts w:ascii="Times New Roman" w:eastAsia="Times New Roman" w:hAnsi="Times New Roman"/>
          <w:sz w:val="24"/>
          <w:szCs w:val="24"/>
        </w:rPr>
        <w:t>.</w:t>
      </w:r>
    </w:p>
    <w:p w:rsidR="00C92A85" w:rsidRDefault="00C92A85" w:rsidP="00035DAE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A42CB" w:rsidRPr="00C92A85">
        <w:rPr>
          <w:rFonts w:ascii="Times New Roman" w:hAnsi="Times New Roman"/>
          <w:sz w:val="24"/>
          <w:szCs w:val="24"/>
        </w:rPr>
        <w:t xml:space="preserve">Įsipareigoti Anykščių rajono savivaldybės biudžeto lėšomis </w:t>
      </w:r>
      <w:r w:rsidR="009A42CB" w:rsidRPr="00C92A85">
        <w:rPr>
          <w:rFonts w:ascii="Times New Roman" w:hAnsi="Times New Roman"/>
          <w:sz w:val="24"/>
          <w:szCs w:val="24"/>
          <w:shd w:val="clear" w:color="auto" w:fill="FFFFFF"/>
        </w:rPr>
        <w:t>prisidėti</w:t>
      </w:r>
      <w:r w:rsidR="009A42CB" w:rsidRPr="00C92A85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="009A42CB" w:rsidRPr="00C92A85">
        <w:rPr>
          <w:rFonts w:ascii="Times New Roman" w:hAnsi="Times New Roman"/>
          <w:sz w:val="24"/>
          <w:szCs w:val="24"/>
          <w:shd w:val="clear" w:color="auto" w:fill="FFFFFF"/>
        </w:rPr>
        <w:t xml:space="preserve">prie Projekto ne mažiau kaip 2 proc. visų tinkamų finansuoti projekto išlaidų </w:t>
      </w:r>
      <w:r w:rsidR="009A42CB" w:rsidRPr="00C92A85">
        <w:rPr>
          <w:rStyle w:val="LineNumber"/>
          <w:rFonts w:ascii="Times New Roman" w:hAnsi="Times New Roman"/>
          <w:sz w:val="24"/>
          <w:szCs w:val="24"/>
        </w:rPr>
        <w:t xml:space="preserve">bei užtikrinti mokėjimą už netinkamas, bet projekto įgyvendinimui būtinas finansuoti išlaidas ir </w:t>
      </w:r>
      <w:r w:rsidR="009A42CB" w:rsidRPr="00C92A85">
        <w:rPr>
          <w:rFonts w:ascii="Times New Roman" w:hAnsi="Times New Roman"/>
          <w:sz w:val="24"/>
          <w:szCs w:val="24"/>
          <w:lang w:eastAsia="lt-LT"/>
        </w:rPr>
        <w:t>tinkamas išlaidas, kurių nepadengia projekto finansavimas</w:t>
      </w:r>
      <w:r w:rsidR="007F70D2" w:rsidRPr="00C92A85">
        <w:rPr>
          <w:rFonts w:ascii="Times New Roman" w:hAnsi="Times New Roman"/>
          <w:sz w:val="24"/>
          <w:szCs w:val="24"/>
          <w:lang w:eastAsia="lt-LT"/>
        </w:rPr>
        <w:t>.</w:t>
      </w:r>
    </w:p>
    <w:p w:rsidR="00C92A85" w:rsidRDefault="00C92A85" w:rsidP="00035DAE">
      <w:pPr>
        <w:suppressAutoHyphens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r w:rsidR="00583B5E" w:rsidRPr="00C92A85">
        <w:rPr>
          <w:rFonts w:ascii="Times New Roman" w:eastAsia="Times New Roman" w:hAnsi="Times New Roman"/>
          <w:sz w:val="24"/>
          <w:szCs w:val="24"/>
        </w:rPr>
        <w:t>Įgalioti Anykščių rajono savivaldybės adminis</w:t>
      </w:r>
      <w:r w:rsidR="00D40749" w:rsidRPr="00C92A85">
        <w:rPr>
          <w:rFonts w:ascii="Times New Roman" w:eastAsia="Times New Roman" w:hAnsi="Times New Roman"/>
          <w:sz w:val="24"/>
          <w:szCs w:val="24"/>
        </w:rPr>
        <w:t xml:space="preserve">tracijos direktorių pasirašyti </w:t>
      </w:r>
      <w:r w:rsidR="00303F6C" w:rsidRPr="00C92A85">
        <w:rPr>
          <w:rFonts w:ascii="Times New Roman" w:eastAsia="Times New Roman" w:hAnsi="Times New Roman"/>
          <w:sz w:val="24"/>
          <w:szCs w:val="24"/>
        </w:rPr>
        <w:t>Projekto</w:t>
      </w:r>
      <w:r w:rsidR="00510E14" w:rsidRPr="007F70D2">
        <w:rPr>
          <w:rFonts w:ascii="Times New Roman" w:hAnsi="Times New Roman"/>
          <w:sz w:val="24"/>
          <w:szCs w:val="24"/>
          <w:lang w:val="en-US" w:eastAsia="lt-LT"/>
        </w:rPr>
        <w:t xml:space="preserve"> 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>sutart</w:t>
      </w:r>
      <w:r w:rsidR="003862FB" w:rsidRPr="007F70D2">
        <w:rPr>
          <w:rFonts w:ascii="Times New Roman" w:eastAsia="Times New Roman" w:hAnsi="Times New Roman"/>
          <w:sz w:val="24"/>
          <w:szCs w:val="24"/>
        </w:rPr>
        <w:t>į</w:t>
      </w:r>
      <w:r w:rsidR="00510E14" w:rsidRPr="007F70D2">
        <w:rPr>
          <w:rFonts w:ascii="Times New Roman" w:eastAsia="Times New Roman" w:hAnsi="Times New Roman"/>
          <w:sz w:val="24"/>
          <w:szCs w:val="24"/>
        </w:rPr>
        <w:t>, p</w:t>
      </w:r>
      <w:r w:rsidR="00D40749" w:rsidRPr="007F70D2">
        <w:rPr>
          <w:rFonts w:ascii="Times New Roman" w:eastAsia="Times New Roman" w:hAnsi="Times New Roman"/>
          <w:sz w:val="24"/>
          <w:szCs w:val="24"/>
        </w:rPr>
        <w:t>araišką</w:t>
      </w:r>
      <w:r w:rsidR="008242C0" w:rsidRPr="007F70D2">
        <w:rPr>
          <w:rFonts w:ascii="Times New Roman" w:eastAsia="Times New Roman" w:hAnsi="Times New Roman"/>
          <w:sz w:val="24"/>
          <w:szCs w:val="24"/>
        </w:rPr>
        <w:t xml:space="preserve"> 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 xml:space="preserve">ir kitus su </w:t>
      </w:r>
      <w:r w:rsidR="005F766A" w:rsidRPr="007F70D2">
        <w:rPr>
          <w:rFonts w:ascii="Times New Roman" w:eastAsia="Times New Roman" w:hAnsi="Times New Roman"/>
          <w:sz w:val="24"/>
          <w:szCs w:val="24"/>
        </w:rPr>
        <w:t>P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rojekt</w:t>
      </w:r>
      <w:r w:rsidR="00D40749" w:rsidRPr="007F70D2">
        <w:rPr>
          <w:rFonts w:ascii="Times New Roman" w:eastAsia="Times New Roman" w:hAnsi="Times New Roman"/>
          <w:sz w:val="24"/>
          <w:szCs w:val="24"/>
        </w:rPr>
        <w:t>u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 xml:space="preserve"> susijusius dokumentus</w:t>
      </w:r>
      <w:r w:rsidR="00D40749" w:rsidRPr="007F70D2">
        <w:rPr>
          <w:rFonts w:ascii="Times New Roman" w:eastAsia="Times New Roman" w:hAnsi="Times New Roman"/>
          <w:sz w:val="24"/>
          <w:szCs w:val="24"/>
        </w:rPr>
        <w:t>, reikalingus teikiant paraišką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 xml:space="preserve">, o gavus </w:t>
      </w:r>
      <w:r w:rsidR="00D40749" w:rsidRPr="007F70D2">
        <w:rPr>
          <w:rFonts w:ascii="Times New Roman" w:eastAsia="Times New Roman" w:hAnsi="Times New Roman"/>
          <w:sz w:val="24"/>
          <w:szCs w:val="24"/>
        </w:rPr>
        <w:t>finansavimą, pasirašyti Projekto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 xml:space="preserve"> finansavimo sutart</w:t>
      </w:r>
      <w:r w:rsidR="00D40749" w:rsidRPr="007F70D2">
        <w:rPr>
          <w:rFonts w:ascii="Times New Roman" w:eastAsia="Times New Roman" w:hAnsi="Times New Roman"/>
          <w:sz w:val="24"/>
          <w:szCs w:val="24"/>
        </w:rPr>
        <w:t>į</w:t>
      </w:r>
      <w:r w:rsidR="00583B5E" w:rsidRPr="007F70D2">
        <w:rPr>
          <w:rFonts w:ascii="Times New Roman" w:eastAsia="Times New Roman" w:hAnsi="Times New Roman"/>
          <w:sz w:val="24"/>
          <w:szCs w:val="24"/>
        </w:rPr>
        <w:t>.</w:t>
      </w:r>
    </w:p>
    <w:p w:rsidR="00035DAE" w:rsidRDefault="00C92A85" w:rsidP="00035DAE">
      <w:p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:rsidR="007F70D2" w:rsidRDefault="00035DAE" w:rsidP="00035DAE">
      <w:pPr>
        <w:suppressAutoHyphens/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C92A85">
        <w:rPr>
          <w:rFonts w:ascii="Times New Roman" w:eastAsia="Times New Roman" w:hAnsi="Times New Roman"/>
          <w:sz w:val="24"/>
          <w:szCs w:val="24"/>
        </w:rPr>
        <w:t xml:space="preserve">  </w:t>
      </w:r>
      <w:r w:rsidR="005F766A" w:rsidRPr="007F70D2">
        <w:rPr>
          <w:rFonts w:ascii="Times New Roman" w:eastAsia="Times New Roman" w:hAnsi="Times New Roman"/>
          <w:sz w:val="24"/>
          <w:szCs w:val="24"/>
        </w:rPr>
        <w:t>Šis sprendimas gali būti skundžiamas Lietuvos Respublikos administracinių bylų teisenos įstatymo nustatyta tvarka.</w:t>
      </w:r>
    </w:p>
    <w:p w:rsidR="00277363" w:rsidRDefault="00277363" w:rsidP="00D257A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35DAE" w:rsidRDefault="00035DAE" w:rsidP="00D257A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257A8" w:rsidRDefault="00D257A8" w:rsidP="00D257A8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Meras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510E14">
        <w:rPr>
          <w:rFonts w:ascii="Times New Roman" w:eastAsia="Times New Roman" w:hAnsi="Times New Roman"/>
          <w:sz w:val="24"/>
          <w:szCs w:val="24"/>
        </w:rPr>
        <w:t xml:space="preserve"> Kęstutis Tubis</w:t>
      </w:r>
    </w:p>
    <w:p w:rsidR="00277363" w:rsidRDefault="00277363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DAE" w:rsidRDefault="00035DAE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DAE" w:rsidRDefault="00035DAE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DAE" w:rsidRDefault="00035DAE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57A8" w:rsidRPr="00D257A8" w:rsidRDefault="00D257A8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57A8">
        <w:rPr>
          <w:rFonts w:ascii="Times New Roman" w:hAnsi="Times New Roman"/>
          <w:sz w:val="24"/>
          <w:szCs w:val="24"/>
        </w:rPr>
        <w:t>Audronius Gališanka</w:t>
      </w:r>
      <w:r w:rsidRPr="00D257A8">
        <w:rPr>
          <w:rFonts w:ascii="Times New Roman" w:hAnsi="Times New Roman"/>
          <w:sz w:val="24"/>
          <w:szCs w:val="24"/>
        </w:rPr>
        <w:tab/>
        <w:t xml:space="preserve"> </w:t>
      </w:r>
      <w:r w:rsidR="00277363">
        <w:rPr>
          <w:rFonts w:ascii="Times New Roman" w:hAnsi="Times New Roman"/>
          <w:sz w:val="24"/>
          <w:szCs w:val="24"/>
        </w:rPr>
        <w:t xml:space="preserve">    </w:t>
      </w:r>
      <w:r w:rsidRPr="00D257A8">
        <w:rPr>
          <w:rFonts w:ascii="Times New Roman" w:hAnsi="Times New Roman"/>
          <w:sz w:val="24"/>
          <w:szCs w:val="24"/>
        </w:rPr>
        <w:t xml:space="preserve"> Jurgita Banienė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277363" w:rsidRPr="00D257A8">
        <w:rPr>
          <w:rFonts w:ascii="Times New Roman" w:hAnsi="Times New Roman"/>
          <w:sz w:val="24"/>
          <w:szCs w:val="24"/>
        </w:rPr>
        <w:t>Violeta Juciuvienė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257A8">
        <w:rPr>
          <w:rFonts w:ascii="Times New Roman" w:hAnsi="Times New Roman"/>
          <w:sz w:val="24"/>
          <w:szCs w:val="24"/>
        </w:rPr>
        <w:t xml:space="preserve">      Parengė</w:t>
      </w:r>
    </w:p>
    <w:p w:rsidR="00D257A8" w:rsidRPr="00D257A8" w:rsidRDefault="00D257A8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57A8">
        <w:rPr>
          <w:rFonts w:ascii="Times New Roman" w:hAnsi="Times New Roman"/>
          <w:sz w:val="24"/>
          <w:szCs w:val="24"/>
        </w:rPr>
        <w:t>2018-12-</w:t>
      </w:r>
      <w:r w:rsidRPr="00D257A8">
        <w:rPr>
          <w:rFonts w:ascii="Times New Roman" w:hAnsi="Times New Roman"/>
          <w:sz w:val="24"/>
          <w:szCs w:val="24"/>
        </w:rPr>
        <w:tab/>
      </w:r>
      <w:r w:rsidRPr="00D257A8">
        <w:rPr>
          <w:rFonts w:ascii="Times New Roman" w:hAnsi="Times New Roman"/>
          <w:sz w:val="24"/>
          <w:szCs w:val="24"/>
        </w:rPr>
        <w:tab/>
        <w:t xml:space="preserve"> </w:t>
      </w:r>
      <w:r w:rsidR="00277363">
        <w:rPr>
          <w:rFonts w:ascii="Times New Roman" w:hAnsi="Times New Roman"/>
          <w:sz w:val="24"/>
          <w:szCs w:val="24"/>
        </w:rPr>
        <w:t xml:space="preserve">     </w:t>
      </w:r>
      <w:r w:rsidRPr="00D257A8">
        <w:rPr>
          <w:rFonts w:ascii="Times New Roman" w:hAnsi="Times New Roman"/>
          <w:sz w:val="24"/>
          <w:szCs w:val="24"/>
        </w:rPr>
        <w:t xml:space="preserve">2018-12-       </w:t>
      </w:r>
      <w:r w:rsidR="00277363">
        <w:rPr>
          <w:rFonts w:ascii="Times New Roman" w:hAnsi="Times New Roman"/>
          <w:sz w:val="24"/>
          <w:szCs w:val="24"/>
        </w:rPr>
        <w:t xml:space="preserve">                          </w:t>
      </w:r>
      <w:r w:rsidR="00277363" w:rsidRPr="00D257A8">
        <w:rPr>
          <w:rFonts w:ascii="Times New Roman" w:hAnsi="Times New Roman"/>
          <w:sz w:val="24"/>
          <w:szCs w:val="24"/>
        </w:rPr>
        <w:t>2018-12-</w:t>
      </w:r>
    </w:p>
    <w:p w:rsidR="00D257A8" w:rsidRPr="00D257A8" w:rsidRDefault="00D257A8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57A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57A8">
        <w:rPr>
          <w:rFonts w:ascii="Times New Roman" w:hAnsi="Times New Roman"/>
          <w:sz w:val="24"/>
          <w:szCs w:val="24"/>
        </w:rPr>
        <w:t xml:space="preserve">    </w:t>
      </w:r>
      <w:r w:rsidR="00277363">
        <w:rPr>
          <w:rFonts w:ascii="Times New Roman" w:hAnsi="Times New Roman"/>
          <w:sz w:val="24"/>
          <w:szCs w:val="24"/>
        </w:rPr>
        <w:t xml:space="preserve">   </w:t>
      </w:r>
      <w:r w:rsidRPr="00D257A8">
        <w:rPr>
          <w:rFonts w:ascii="Times New Roman" w:hAnsi="Times New Roman"/>
          <w:sz w:val="24"/>
          <w:szCs w:val="24"/>
        </w:rPr>
        <w:t>Nila Mėlynienė</w:t>
      </w:r>
    </w:p>
    <w:p w:rsidR="00D257A8" w:rsidRPr="00D257A8" w:rsidRDefault="00D257A8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57A8">
        <w:rPr>
          <w:rFonts w:ascii="Times New Roman" w:hAnsi="Times New Roman"/>
          <w:sz w:val="24"/>
          <w:szCs w:val="24"/>
        </w:rPr>
        <w:t xml:space="preserve">Vida Bužinskienė              </w:t>
      </w:r>
      <w:r w:rsidRPr="00D257A8">
        <w:rPr>
          <w:rFonts w:ascii="Times New Roman" w:hAnsi="Times New Roman"/>
          <w:sz w:val="24"/>
          <w:szCs w:val="24"/>
        </w:rPr>
        <w:tab/>
        <w:t xml:space="preserve">     </w:t>
      </w:r>
      <w:r w:rsidR="00277363" w:rsidRPr="00D257A8">
        <w:rPr>
          <w:rFonts w:ascii="Times New Roman" w:hAnsi="Times New Roman"/>
          <w:sz w:val="24"/>
          <w:szCs w:val="24"/>
        </w:rPr>
        <w:t>Sigita Mačytė-Šulskienė</w:t>
      </w:r>
      <w:r w:rsidRPr="00D257A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257A8">
        <w:rPr>
          <w:rFonts w:ascii="Times New Roman" w:hAnsi="Times New Roman"/>
          <w:sz w:val="24"/>
          <w:szCs w:val="24"/>
        </w:rPr>
        <w:t xml:space="preserve">    </w:t>
      </w:r>
      <w:r w:rsidR="00277363" w:rsidRPr="00D257A8">
        <w:rPr>
          <w:rFonts w:ascii="Times New Roman" w:hAnsi="Times New Roman"/>
          <w:sz w:val="24"/>
          <w:szCs w:val="24"/>
        </w:rPr>
        <w:t xml:space="preserve">Asta Fallin                </w:t>
      </w:r>
      <w:r w:rsidRPr="00D257A8">
        <w:rPr>
          <w:rFonts w:ascii="Times New Roman" w:hAnsi="Times New Roman"/>
          <w:sz w:val="24"/>
          <w:szCs w:val="24"/>
        </w:rPr>
        <w:t xml:space="preserve">   </w:t>
      </w:r>
      <w:r w:rsidR="00277363">
        <w:rPr>
          <w:rFonts w:ascii="Times New Roman" w:hAnsi="Times New Roman"/>
          <w:sz w:val="24"/>
          <w:szCs w:val="24"/>
        </w:rPr>
        <w:t xml:space="preserve"> </w:t>
      </w:r>
      <w:r w:rsidRPr="00D257A8">
        <w:rPr>
          <w:rFonts w:ascii="Times New Roman" w:hAnsi="Times New Roman"/>
          <w:sz w:val="24"/>
          <w:szCs w:val="24"/>
        </w:rPr>
        <w:t>2018-12-</w:t>
      </w:r>
    </w:p>
    <w:p w:rsidR="00D257A8" w:rsidRPr="00D257A8" w:rsidRDefault="00D257A8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57A8">
        <w:rPr>
          <w:rFonts w:ascii="Times New Roman" w:hAnsi="Times New Roman"/>
          <w:sz w:val="24"/>
          <w:szCs w:val="24"/>
        </w:rPr>
        <w:t xml:space="preserve">2018-12-                           </w:t>
      </w:r>
      <w:r w:rsidR="00277363">
        <w:rPr>
          <w:rFonts w:ascii="Times New Roman" w:hAnsi="Times New Roman"/>
          <w:sz w:val="24"/>
          <w:szCs w:val="24"/>
        </w:rPr>
        <w:t xml:space="preserve">      </w:t>
      </w:r>
      <w:r w:rsidR="00035DAE">
        <w:rPr>
          <w:rFonts w:ascii="Times New Roman" w:hAnsi="Times New Roman"/>
          <w:sz w:val="24"/>
          <w:szCs w:val="24"/>
        </w:rPr>
        <w:t xml:space="preserve"> </w:t>
      </w:r>
      <w:r w:rsidRPr="00D257A8">
        <w:rPr>
          <w:rFonts w:ascii="Times New Roman" w:hAnsi="Times New Roman"/>
          <w:sz w:val="24"/>
          <w:szCs w:val="24"/>
        </w:rPr>
        <w:t>2018-12-</w:t>
      </w:r>
      <w:r w:rsidR="00277363">
        <w:rPr>
          <w:rFonts w:ascii="Times New Roman" w:hAnsi="Times New Roman"/>
          <w:sz w:val="24"/>
          <w:szCs w:val="24"/>
        </w:rPr>
        <w:t xml:space="preserve">                                  2018-12-</w:t>
      </w:r>
    </w:p>
    <w:p w:rsidR="00D257A8" w:rsidRPr="00D257A8" w:rsidRDefault="00D257A8" w:rsidP="00D257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257A8">
        <w:rPr>
          <w:rFonts w:ascii="Times New Roman" w:hAnsi="Times New Roman"/>
          <w:sz w:val="24"/>
          <w:szCs w:val="24"/>
        </w:rPr>
        <w:tab/>
      </w:r>
      <w:r w:rsidRPr="00D257A8">
        <w:rPr>
          <w:rFonts w:ascii="Times New Roman" w:hAnsi="Times New Roman"/>
          <w:sz w:val="24"/>
          <w:szCs w:val="24"/>
        </w:rPr>
        <w:tab/>
      </w:r>
      <w:r w:rsidRPr="00D257A8">
        <w:rPr>
          <w:rFonts w:ascii="Times New Roman" w:hAnsi="Times New Roman"/>
          <w:sz w:val="24"/>
          <w:szCs w:val="24"/>
        </w:rPr>
        <w:tab/>
      </w:r>
      <w:r w:rsidRPr="00D257A8">
        <w:rPr>
          <w:rFonts w:ascii="Times New Roman" w:hAnsi="Times New Roman"/>
          <w:sz w:val="24"/>
          <w:szCs w:val="24"/>
        </w:rPr>
        <w:tab/>
      </w:r>
      <w:r w:rsidRPr="00D257A8">
        <w:rPr>
          <w:rFonts w:ascii="Times New Roman" w:hAnsi="Times New Roman"/>
          <w:sz w:val="24"/>
          <w:szCs w:val="24"/>
        </w:rPr>
        <w:tab/>
      </w:r>
    </w:p>
    <w:tbl>
      <w:tblPr>
        <w:tblW w:w="9965" w:type="dxa"/>
        <w:tblLook w:val="01E0" w:firstRow="1" w:lastRow="1" w:firstColumn="1" w:lastColumn="1" w:noHBand="0" w:noVBand="0"/>
      </w:tblPr>
      <w:tblGrid>
        <w:gridCol w:w="9965"/>
      </w:tblGrid>
      <w:tr w:rsidR="00FC0A31" w:rsidRPr="006A5704" w:rsidTr="00E02A77">
        <w:trPr>
          <w:trHeight w:val="443"/>
        </w:trPr>
        <w:tc>
          <w:tcPr>
            <w:tcW w:w="9965" w:type="dxa"/>
          </w:tcPr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35DAE" w:rsidRDefault="00035DAE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0A31" w:rsidRPr="006A5704" w:rsidRDefault="00FC0A31" w:rsidP="00E02A7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IŠKINAMASIS RAŠTAS</w:t>
            </w:r>
          </w:p>
          <w:p w:rsidR="00FC0A31" w:rsidRPr="006A5704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1. Sprendimo projekto motyvai, tikslai ir uždaviniai</w:t>
            </w:r>
          </w:p>
        </w:tc>
      </w:tr>
      <w:tr w:rsidR="00FC0A31" w:rsidRPr="006A5704" w:rsidTr="00E02A77">
        <w:trPr>
          <w:trHeight w:val="148"/>
        </w:trPr>
        <w:tc>
          <w:tcPr>
            <w:tcW w:w="9965" w:type="dxa"/>
          </w:tcPr>
          <w:p w:rsidR="00FC0A31" w:rsidRPr="006A5704" w:rsidRDefault="00FC0A31" w:rsidP="0093095E">
            <w:pPr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                  </w:t>
            </w:r>
            <w:r w:rsidR="001B0F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Pagal paskelbtą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B0F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Europos </w:t>
            </w:r>
            <w:r w:rsidR="009309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</w:t>
            </w:r>
            <w:r w:rsidR="001B0F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ąjungos</w:t>
            </w:r>
            <w:r w:rsidR="0099446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struktūrini</w:t>
            </w:r>
            <w:r w:rsidR="001B0FA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ų fondų kvietimą iki 2019 m. sausio 9 d. Savivaldybės administracija turi galimybę teikti paraišką gauti finansavimą ikimokyklinio ugdymo mokyklų ugdymo organizavimo ir ugdymo kokybei pagerinti. Projekto trukmė iki 24 mėnesių. Pagal 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2014–2020 metų Europos Sąjungos fondų investicijų veiksmų programos 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 prioriteto „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Visuomenės švietimas ir žmogiškųjų išteklių potencialo didinimas“ 09.2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.1-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ESFA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-K-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728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 xml:space="preserve">priemonės 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>„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Ikimokyklinio ir bendrojo ugdymo mokyklų veiklos tobulinimas“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B0FAC" w:rsidRPr="00A7059B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="001B0FAC"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finansavimo sąlygų apraš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 xml:space="preserve">ą Nr. 2 projekte turi dalyvauti ne mažiau kaip dvi veiklą tobulinančios ikimokyklinio ugdymo įstaigos. Pasitarime su ikimokyklinio ugdymo įstaigų vadovais 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>dėl dalyvavimo projekte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 xml:space="preserve">buvo 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 xml:space="preserve">sutarta, kad </w:t>
            </w:r>
            <w:r w:rsidR="001B0FAC">
              <w:rPr>
                <w:rFonts w:ascii="Times New Roman" w:eastAsia="Times New Roman" w:hAnsi="Times New Roman"/>
                <w:sz w:val="24"/>
                <w:szCs w:val="24"/>
              </w:rPr>
              <w:t>projekte sutinka dalyvauti visi keturi miesto darželiai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 xml:space="preserve">. Nuo dalyvaujančių projekte ikimokyklinio ugdymo įstaigų skaičiaus priklausys skiriama finansavimo lėšų suma (kai 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 xml:space="preserve">dalyvauja 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>4 įstaigos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 xml:space="preserve"> maksimali finansavimo</w:t>
            </w:r>
            <w:r w:rsidR="005628C5">
              <w:rPr>
                <w:rFonts w:ascii="Times New Roman" w:eastAsia="Times New Roman" w:hAnsi="Times New Roman"/>
                <w:sz w:val="24"/>
                <w:szCs w:val="24"/>
              </w:rPr>
              <w:t xml:space="preserve"> suma </w:t>
            </w:r>
            <w:r w:rsidR="00BC5596">
              <w:rPr>
                <w:rFonts w:ascii="Times New Roman" w:eastAsia="Times New Roman" w:hAnsi="Times New Roman"/>
                <w:sz w:val="24"/>
                <w:szCs w:val="24"/>
              </w:rPr>
              <w:t>92,4 tūkst. Eur).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3095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Pareiškėjas prie projekto įgyvendinimo turi prisidėti ne mažiau kaip 2 proc. visų tinkamų finansuoti projekto išlaidų. </w:t>
            </w:r>
          </w:p>
        </w:tc>
      </w:tr>
      <w:tr w:rsidR="00FC0A31" w:rsidRPr="006A5704" w:rsidTr="00E02A77">
        <w:trPr>
          <w:trHeight w:val="148"/>
        </w:trPr>
        <w:tc>
          <w:tcPr>
            <w:tcW w:w="9965" w:type="dxa"/>
          </w:tcPr>
          <w:p w:rsidR="00FC0A31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2. Teisinis reglamentavimas</w:t>
            </w:r>
          </w:p>
          <w:p w:rsidR="00FC0A31" w:rsidRPr="006A5704" w:rsidRDefault="00FC0A31" w:rsidP="00FC0A31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</w:t>
            </w:r>
            <w:r w:rsidRPr="00850034">
              <w:rPr>
                <w:rFonts w:ascii="Times New Roman" w:eastAsia="Times New Roman" w:hAnsi="Times New Roman"/>
                <w:sz w:val="24"/>
                <w:szCs w:val="24"/>
              </w:rPr>
              <w:t>Lietuvos Respublikos vietos savivaldos įstatym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as, 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2014–2020 metų Europos Sąjungos fondų investicijų veiksmų programos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 prioriteto „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Visuomenės švietimas ir žmogiškųjų išteklių potencialo didinimas“ 09.2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.1-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ESFA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-K-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728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priemonės 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Ikimokyklinio ir bendrojo ugdymo mokyklų veiklos tobulinimas“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059B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finansavimo sąlygų apraš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as Nr. 2, patvirtintas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Lietuvos Respublikos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švietimo ir mokslo</w:t>
            </w:r>
            <w:r w:rsidRPr="00C54469">
              <w:rPr>
                <w:rFonts w:ascii="Times New Roman" w:hAnsi="Times New Roman"/>
                <w:sz w:val="24"/>
                <w:szCs w:val="24"/>
              </w:rPr>
              <w:t xml:space="preserve"> ministro 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54469">
              <w:rPr>
                <w:rFonts w:ascii="Times New Roman" w:hAnsi="Times New Roman"/>
                <w:sz w:val="24"/>
                <w:szCs w:val="24"/>
              </w:rPr>
              <w:t xml:space="preserve"> m. </w:t>
            </w:r>
            <w:r>
              <w:rPr>
                <w:rFonts w:ascii="Times New Roman" w:hAnsi="Times New Roman"/>
                <w:sz w:val="24"/>
                <w:szCs w:val="24"/>
              </w:rPr>
              <w:t>spalio 12</w:t>
            </w:r>
            <w:r w:rsidRPr="00C54469">
              <w:rPr>
                <w:rFonts w:ascii="Times New Roman" w:hAnsi="Times New Roman"/>
                <w:sz w:val="24"/>
                <w:szCs w:val="24"/>
              </w:rPr>
              <w:t xml:space="preserve"> d. įsakym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C54469">
              <w:rPr>
                <w:rFonts w:ascii="Times New Roman" w:hAnsi="Times New Roman"/>
                <w:sz w:val="24"/>
                <w:szCs w:val="24"/>
              </w:rPr>
              <w:t xml:space="preserve"> Nr. </w:t>
            </w:r>
            <w:r>
              <w:rPr>
                <w:rFonts w:ascii="Times New Roman" w:hAnsi="Times New Roman"/>
                <w:sz w:val="24"/>
                <w:szCs w:val="24"/>
              </w:rPr>
              <w:t>V-828</w:t>
            </w:r>
            <w:r w:rsidRPr="00C544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„D</w:t>
            </w:r>
            <w:r w:rsidRPr="003862FB">
              <w:rPr>
                <w:rFonts w:ascii="Times New Roman" w:hAnsi="Times New Roman"/>
                <w:bCs/>
                <w:sz w:val="24"/>
                <w:szCs w:val="24"/>
              </w:rPr>
              <w:t>ėl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2014–2020 metų Europos Sąjungos fondų investicijų veiksmų programos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 prioriteto „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Visuomenės švietimas ir žmogiškųjų išteklių potencialo didinimas“ 09.2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.1-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ESFA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-K-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728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priemonės 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>„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Ikimokyklinio ir bendrpjo ugdymo mokyklų veiklos tobulinimas“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7059B">
              <w:rPr>
                <w:rFonts w:ascii="Times New Roman" w:eastAsia="Times New Roman" w:hAnsi="Times New Roman"/>
                <w:sz w:val="24"/>
                <w:szCs w:val="24"/>
              </w:rPr>
              <w:t>projektų</w:t>
            </w:r>
            <w:r w:rsidRPr="003862FB">
              <w:rPr>
                <w:rFonts w:ascii="Times New Roman" w:eastAsia="Times New Roman" w:hAnsi="Times New Roman"/>
                <w:sz w:val="24"/>
                <w:szCs w:val="24"/>
              </w:rPr>
              <w:t xml:space="preserve"> finansavimo sąlygų aprašo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Nr. 2</w:t>
            </w:r>
            <w:r w:rsidRPr="003862FB">
              <w:rPr>
                <w:rFonts w:ascii="Times New Roman" w:hAnsi="Times New Roman"/>
                <w:bCs/>
                <w:sz w:val="24"/>
                <w:szCs w:val="24"/>
              </w:rPr>
              <w:t xml:space="preserve">  patvirtinimo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720C">
              <w:rPr>
                <w:rFonts w:ascii="Times New Roman" w:hAnsi="Times New Roman"/>
                <w:sz w:val="24"/>
                <w:szCs w:val="24"/>
              </w:rPr>
              <w:t>Anykščių rajono savivaldybės vardu sudaromų sutarčių pasirašymo tvarkos apraš</w:t>
            </w:r>
            <w:r>
              <w:rPr>
                <w:rFonts w:ascii="Times New Roman" w:hAnsi="Times New Roman"/>
                <w:sz w:val="24"/>
                <w:szCs w:val="24"/>
              </w:rPr>
              <w:t>as, patvirtintas</w:t>
            </w:r>
            <w:r w:rsidRPr="00CD720C">
              <w:rPr>
                <w:rFonts w:ascii="Times New Roman" w:hAnsi="Times New Roman"/>
                <w:sz w:val="24"/>
                <w:szCs w:val="24"/>
              </w:rPr>
              <w:t xml:space="preserve"> Anykščių rajono savivaldybės tarybos 2011-11-24 sprendimu Nr. TS-348 ,,Dėl Anykščių rajono savivaldybės vardu sudaromų sutarčių pasirašym</w:t>
            </w:r>
            <w:r>
              <w:rPr>
                <w:rFonts w:ascii="Times New Roman" w:hAnsi="Times New Roman"/>
                <w:sz w:val="24"/>
                <w:szCs w:val="24"/>
              </w:rPr>
              <w:t>o tvarkos aprašo patvirtinimo“.</w:t>
            </w:r>
          </w:p>
        </w:tc>
      </w:tr>
      <w:tr w:rsidR="00FC0A31" w:rsidRPr="006A5704" w:rsidTr="00E02A77">
        <w:trPr>
          <w:trHeight w:val="148"/>
        </w:trPr>
        <w:tc>
          <w:tcPr>
            <w:tcW w:w="9965" w:type="dxa"/>
          </w:tcPr>
          <w:p w:rsidR="00FC0A31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3. Ekonominis</w:t>
            </w:r>
            <w:r w:rsidR="00E313EF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socialinis pagrindimas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</w:p>
          <w:p w:rsidR="00FC0A31" w:rsidRPr="006A5704" w:rsidRDefault="00FC0A31" w:rsidP="00A5737D">
            <w:pPr>
              <w:pStyle w:val="Default"/>
              <w:spacing w:line="36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       </w:t>
            </w:r>
            <w:proofErr w:type="spellStart"/>
            <w:r w:rsidR="00A5737D">
              <w:rPr>
                <w:rFonts w:ascii="Times New Roman" w:hAnsi="Times New Roman" w:cs="Times New Roman"/>
              </w:rPr>
              <w:t>A</w:t>
            </w:r>
            <w:r w:rsidR="00470C3B" w:rsidRPr="00470C3B">
              <w:rPr>
                <w:rFonts w:ascii="Times New Roman" w:hAnsi="Times New Roman" w:cs="Times New Roman"/>
              </w:rPr>
              <w:t>nkstyvajame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amžiuje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vaikų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nervų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sistema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yra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jautresnė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įvairaus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tipo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informacijai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nei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vėlesniame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amžiuje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Todėl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kokybiškas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>
              <w:rPr>
                <w:rFonts w:ascii="Times New Roman" w:hAnsi="Times New Roman"/>
              </w:rPr>
              <w:t>ikimokyklinis</w:t>
            </w:r>
            <w:proofErr w:type="spellEnd"/>
            <w:r w:rsidR="00E17D94">
              <w:rPr>
                <w:rFonts w:ascii="Times New Roman" w:hAnsi="Times New Roman"/>
              </w:rPr>
              <w:t xml:space="preserve"> </w:t>
            </w:r>
            <w:proofErr w:type="spellStart"/>
            <w:r w:rsidR="00E17D94">
              <w:rPr>
                <w:rFonts w:ascii="Times New Roman" w:hAnsi="Times New Roman"/>
              </w:rPr>
              <w:t>ir</w:t>
            </w:r>
            <w:proofErr w:type="spellEnd"/>
            <w:r w:rsidR="00E17D94">
              <w:rPr>
                <w:rFonts w:ascii="Times New Roman" w:hAnsi="Times New Roman"/>
              </w:rPr>
              <w:t xml:space="preserve"> </w:t>
            </w:r>
            <w:proofErr w:type="spellStart"/>
            <w:r w:rsidR="00E17D94">
              <w:rPr>
                <w:rFonts w:ascii="Times New Roman" w:hAnsi="Times New Roman"/>
              </w:rPr>
              <w:t>priešmokyklinis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labiau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padeda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mokiniams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pasiekti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geresnius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rezultatus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ir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patirti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ugdymosi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sėkmę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Naujausi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tarptautinių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mokinių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pasiekimų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tyrimų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rezultatai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patvirtina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kad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dalyvavi</w:t>
            </w:r>
            <w:r w:rsidR="00470C3B" w:rsidRPr="00470C3B">
              <w:rPr>
                <w:rFonts w:ascii="Times New Roman" w:hAnsi="Times New Roman" w:cs="Times New Roman"/>
              </w:rPr>
              <w:softHyphen/>
              <w:t>mas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kokybiškame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instituciniame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ugdyme</w:t>
            </w:r>
            <w:proofErr w:type="spellEnd"/>
            <w:r w:rsidR="00E17D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ugdymo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meto</w:t>
            </w:r>
            <w:r w:rsidR="00E17D94" w:rsidRPr="00470C3B">
              <w:rPr>
                <w:rFonts w:ascii="Times New Roman" w:hAnsi="Times New Roman" w:cs="Times New Roman"/>
              </w:rPr>
              <w:softHyphen/>
              <w:t>dikų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ir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aplinkos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pritaikymas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vaikams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pedagogų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kvalifikacijos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 w:rsidRPr="00470C3B">
              <w:rPr>
                <w:rFonts w:ascii="Times New Roman" w:hAnsi="Times New Roman" w:cs="Times New Roman"/>
              </w:rPr>
              <w:t>tobulinimas</w:t>
            </w:r>
            <w:proofErr w:type="spellEnd"/>
            <w:r w:rsidR="00E17D94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yra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vienas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iš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stipriausių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ankstyvojo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ugdymo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veiksnių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darančių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įtaką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geresniems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mokinių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0C3B" w:rsidRPr="00470C3B">
              <w:rPr>
                <w:rFonts w:ascii="Times New Roman" w:hAnsi="Times New Roman" w:cs="Times New Roman"/>
              </w:rPr>
              <w:t>pasiekimams</w:t>
            </w:r>
            <w:proofErr w:type="spellEnd"/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17D94">
              <w:rPr>
                <w:rFonts w:ascii="Times New Roman" w:hAnsi="Times New Roman"/>
              </w:rPr>
              <w:lastRenderedPageBreak/>
              <w:t>mokykloje</w:t>
            </w:r>
            <w:proofErr w:type="spellEnd"/>
            <w:r w:rsidR="00E17D94">
              <w:rPr>
                <w:rFonts w:ascii="Times New Roman" w:hAnsi="Times New Roman"/>
              </w:rPr>
              <w:t>.</w:t>
            </w:r>
            <w:r w:rsidR="00470C3B" w:rsidRPr="00470C3B">
              <w:rPr>
                <w:rFonts w:ascii="Times New Roman" w:hAnsi="Times New Roman" w:cs="Times New Roman"/>
              </w:rPr>
              <w:t xml:space="preserve"> </w:t>
            </w:r>
          </w:p>
          <w:p w:rsidR="00FC0A31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4. Galimos teigiamos ir neigiamos pasekmės, pasiūlymai, kokių teisėtų priemonių reikėtų imtis, siekiant išvengti neigiamų pasekmių.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FC0A31" w:rsidRPr="00A97EF6" w:rsidRDefault="00FC0A31" w:rsidP="0093095E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Teigiamos pasekmės: 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skatinant pokyčius </w:t>
            </w:r>
            <w:r w:rsidR="0093095E">
              <w:rPr>
                <w:rFonts w:ascii="Times New Roman" w:eastAsia="Times New Roman" w:hAnsi="Times New Roman"/>
                <w:sz w:val="24"/>
                <w:szCs w:val="24"/>
              </w:rPr>
              <w:t>ikimokyklinio ugdymo įstaigų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veikloje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pagerės 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>ikimokyklinio ir priešmokyklinio ugdymo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kokybė.</w:t>
            </w:r>
            <w:r w:rsid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 xml:space="preserve">Neigiamos pasekmės: 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 </w:t>
            </w:r>
            <w:r w:rsidR="00994464" w:rsidRPr="00994464">
              <w:rPr>
                <w:rFonts w:ascii="Times New Roman" w:eastAsia="Times New Roman" w:hAnsi="Times New Roman"/>
                <w:sz w:val="24"/>
                <w:szCs w:val="24"/>
              </w:rPr>
              <w:t>teikiama paraiška gali būti atmesta, todėl projektas nebus įgyvendinamas</w:t>
            </w:r>
            <w:r w:rsidRPr="0099446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97EF6">
              <w:rPr>
                <w:rFonts w:ascii="Times New Roman" w:eastAsia="Times New Roman" w:hAnsi="Times New Roman"/>
                <w:sz w:val="24"/>
                <w:szCs w:val="24"/>
              </w:rPr>
              <w:t xml:space="preserve">         </w:t>
            </w:r>
          </w:p>
        </w:tc>
      </w:tr>
      <w:tr w:rsidR="00FC0A31" w:rsidRPr="006A5704" w:rsidTr="00E02A77">
        <w:trPr>
          <w:trHeight w:val="303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5. Priemonės jam įgyvendinti. 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Teigiamas Savivaldybės tarybos sprendimas.</w:t>
            </w:r>
          </w:p>
        </w:tc>
      </w:tr>
      <w:tr w:rsidR="00FC0A31" w:rsidRPr="006A5704" w:rsidTr="00E02A77">
        <w:trPr>
          <w:trHeight w:val="827"/>
        </w:trPr>
        <w:tc>
          <w:tcPr>
            <w:tcW w:w="9965" w:type="dxa"/>
          </w:tcPr>
          <w:p w:rsidR="00FC0A31" w:rsidRDefault="00FC0A31" w:rsidP="00E02A7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6. Lėšų poreikis ir finansavimo šaltiniai (esant galimybei, nurodomos preliminarios sumos, išlaidų sąmatos, skaičiavimai). </w:t>
            </w:r>
          </w:p>
          <w:p w:rsidR="00FC0A31" w:rsidRPr="00A97EF6" w:rsidRDefault="00FC0A31" w:rsidP="00FC0A31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2</w:t>
            </w:r>
            <w:r w:rsidRPr="00A97EF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proc.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Pr="00A97EF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avivaldybės prisidėjimas –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apie 1900 Eur. </w:t>
            </w:r>
          </w:p>
        </w:tc>
      </w:tr>
      <w:tr w:rsidR="00FC0A31" w:rsidRPr="006A5704" w:rsidTr="00E02A77">
        <w:trPr>
          <w:trHeight w:val="431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7. Specialistų vertinimai ir išvados. 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Nėra.</w:t>
            </w:r>
          </w:p>
        </w:tc>
      </w:tr>
      <w:tr w:rsidR="00FC0A31" w:rsidRPr="006A5704" w:rsidTr="00E02A77">
        <w:trPr>
          <w:trHeight w:val="757"/>
        </w:trPr>
        <w:tc>
          <w:tcPr>
            <w:tcW w:w="9965" w:type="dxa"/>
          </w:tcPr>
          <w:tbl>
            <w:tblPr>
              <w:tblW w:w="0" w:type="auto"/>
              <w:tblInd w:w="1" w:type="dxa"/>
              <w:tblLook w:val="01E0" w:firstRow="1" w:lastRow="1" w:firstColumn="1" w:lastColumn="1" w:noHBand="0" w:noVBand="0"/>
            </w:tblPr>
            <w:tblGrid>
              <w:gridCol w:w="9747"/>
            </w:tblGrid>
            <w:tr w:rsidR="00FC0A31" w:rsidRPr="006A5704" w:rsidTr="00E02A77">
              <w:trPr>
                <w:trHeight w:val="431"/>
              </w:trPr>
              <w:tc>
                <w:tcPr>
                  <w:tcW w:w="9747" w:type="dxa"/>
                </w:tcPr>
                <w:p w:rsidR="00FC0A31" w:rsidRPr="006A5704" w:rsidRDefault="00FC0A31" w:rsidP="00E02A77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8. Informacija apie numatomo teisinio reguliavimo poveikio vertinimą. </w:t>
                  </w:r>
                  <w:r w:rsidRPr="006A570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Neatliktas.</w:t>
                  </w:r>
                </w:p>
              </w:tc>
            </w:tr>
            <w:tr w:rsidR="00FC0A31" w:rsidRPr="006A5704" w:rsidTr="00E02A77">
              <w:trPr>
                <w:trHeight w:val="416"/>
              </w:trPr>
              <w:tc>
                <w:tcPr>
                  <w:tcW w:w="9747" w:type="dxa"/>
                </w:tcPr>
                <w:p w:rsidR="00FC0A31" w:rsidRPr="006A5704" w:rsidRDefault="00FC0A31" w:rsidP="00E02A77">
                  <w:pPr>
                    <w:spacing w:after="0" w:line="36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9. Informacija apie atliktą antikorupcinį vertinimą. </w:t>
                  </w:r>
                  <w:r w:rsidRPr="006A570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Nėra.</w:t>
                  </w:r>
                </w:p>
                <w:p w:rsidR="00FC0A31" w:rsidRPr="006A5704" w:rsidRDefault="00FC0A31" w:rsidP="00E02A77">
                  <w:pPr>
                    <w:spacing w:after="0" w:line="36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A570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10. Informacija apie </w:t>
                  </w:r>
                  <w:r w:rsidRPr="006A5704">
                    <w:rPr>
                      <w:rFonts w:ascii="Times New Roman" w:eastAsia="Times New Roman" w:hAnsi="Times New Roman"/>
                      <w:b/>
                      <w:color w:val="333333"/>
                      <w:sz w:val="24"/>
                      <w:szCs w:val="24"/>
                    </w:rPr>
                    <w:t>administracinės naštos mažinimo vertinimą</w:t>
                  </w:r>
                  <w:r w:rsidRPr="006A5704">
                    <w:rPr>
                      <w:rFonts w:ascii="Times New Roman" w:eastAsia="Times New Roman" w:hAnsi="Times New Roman"/>
                      <w:color w:val="333333"/>
                      <w:sz w:val="24"/>
                      <w:szCs w:val="24"/>
                    </w:rPr>
                    <w:t>. Nėra.</w:t>
                  </w:r>
                </w:p>
              </w:tc>
            </w:tr>
          </w:tbl>
          <w:p w:rsidR="00FC0A31" w:rsidRPr="006A5704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0A31" w:rsidRPr="006A5704" w:rsidTr="00E02A77">
        <w:trPr>
          <w:trHeight w:val="416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11. Kiti paaiškinimai. 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Nėra.</w:t>
            </w:r>
          </w:p>
        </w:tc>
      </w:tr>
      <w:tr w:rsidR="00FC0A31" w:rsidRPr="006A5704" w:rsidTr="00E02A77">
        <w:trPr>
          <w:trHeight w:val="431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12. Sprendimo vykdytojai, įgyvendinimo (vykdymo) terminai</w:t>
            </w:r>
          </w:p>
        </w:tc>
      </w:tr>
      <w:tr w:rsidR="00FC0A31" w:rsidRPr="006A5704" w:rsidTr="00E02A77">
        <w:trPr>
          <w:trHeight w:val="430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Savivaldybės administracij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a, Ikimokyklinio ugdymo mokyklos.</w:t>
            </w:r>
          </w:p>
        </w:tc>
      </w:tr>
      <w:tr w:rsidR="00FC0A31" w:rsidRPr="006A5704" w:rsidTr="00E02A77">
        <w:trPr>
          <w:trHeight w:val="431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13. Projekto iniciatorius. 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Švietimo skyrius.</w:t>
            </w:r>
          </w:p>
        </w:tc>
      </w:tr>
      <w:tr w:rsidR="00FC0A31" w:rsidRPr="006A5704" w:rsidTr="00E02A77">
        <w:trPr>
          <w:trHeight w:val="431"/>
        </w:trPr>
        <w:tc>
          <w:tcPr>
            <w:tcW w:w="9965" w:type="dxa"/>
          </w:tcPr>
          <w:p w:rsidR="00FC0A31" w:rsidRPr="006A5704" w:rsidRDefault="00FC0A31" w:rsidP="00E02A77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5704">
              <w:rPr>
                <w:rFonts w:ascii="Times New Roman" w:eastAsia="Times New Roman" w:hAnsi="Times New Roman"/>
                <w:b/>
                <w:sz w:val="24"/>
                <w:szCs w:val="24"/>
              </w:rPr>
              <w:t>14. Rengėjas ir /ar pranešėjas</w:t>
            </w:r>
          </w:p>
        </w:tc>
      </w:tr>
      <w:tr w:rsidR="00FC0A31" w:rsidRPr="006A5704" w:rsidTr="00E02A77">
        <w:trPr>
          <w:trHeight w:val="416"/>
        </w:trPr>
        <w:tc>
          <w:tcPr>
            <w:tcW w:w="9965" w:type="dxa"/>
          </w:tcPr>
          <w:p w:rsidR="00FC0A31" w:rsidRPr="006A5704" w:rsidRDefault="00FC0A31" w:rsidP="00FC0A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P</w:t>
            </w:r>
            <w:r w:rsidRPr="006A5704">
              <w:rPr>
                <w:rFonts w:ascii="Times New Roman" w:eastAsia="Times New Roman" w:hAnsi="Times New Roman"/>
                <w:sz w:val="24"/>
                <w:szCs w:val="24"/>
              </w:rPr>
              <w:t>ranešėja – Jurgita Banienė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rengėja – Nila Mėlynienė.</w:t>
            </w:r>
          </w:p>
        </w:tc>
      </w:tr>
    </w:tbl>
    <w:p w:rsidR="00FC0A31" w:rsidRPr="006A5704" w:rsidRDefault="00FC0A31" w:rsidP="00FC0A31">
      <w:pPr>
        <w:tabs>
          <w:tab w:val="left" w:pos="284"/>
          <w:tab w:val="left" w:pos="709"/>
          <w:tab w:val="left" w:pos="851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C0A31" w:rsidRPr="00C352CF" w:rsidRDefault="00FC0A31" w:rsidP="00FC0A3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C0A31" w:rsidRDefault="00FC0A31" w:rsidP="00FC0A31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3862FB" w:rsidRDefault="003862FB" w:rsidP="00510E14">
      <w:pPr>
        <w:tabs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3862FB" w:rsidSect="00FC0A3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1C5" w:rsidRDefault="009651C5" w:rsidP="00746B3F">
      <w:pPr>
        <w:spacing w:after="0" w:line="240" w:lineRule="auto"/>
      </w:pPr>
      <w:r>
        <w:separator/>
      </w:r>
    </w:p>
  </w:endnote>
  <w:endnote w:type="continuationSeparator" w:id="0">
    <w:p w:rsidR="009651C5" w:rsidRDefault="009651C5" w:rsidP="00746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1C5" w:rsidRDefault="009651C5" w:rsidP="00746B3F">
      <w:pPr>
        <w:spacing w:after="0" w:line="240" w:lineRule="auto"/>
      </w:pPr>
      <w:r>
        <w:separator/>
      </w:r>
    </w:p>
  </w:footnote>
  <w:footnote w:type="continuationSeparator" w:id="0">
    <w:p w:rsidR="009651C5" w:rsidRDefault="009651C5" w:rsidP="00746B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F331F"/>
    <w:multiLevelType w:val="hybridMultilevel"/>
    <w:tmpl w:val="EEDE6BD8"/>
    <w:lvl w:ilvl="0" w:tplc="701A30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4C71FC"/>
    <w:multiLevelType w:val="hybridMultilevel"/>
    <w:tmpl w:val="3B687C0E"/>
    <w:lvl w:ilvl="0" w:tplc="CAFC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C753AC"/>
    <w:multiLevelType w:val="hybridMultilevel"/>
    <w:tmpl w:val="E4CC0D02"/>
    <w:lvl w:ilvl="0" w:tplc="65A49C9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>
    <w:nsid w:val="295A0B29"/>
    <w:multiLevelType w:val="hybridMultilevel"/>
    <w:tmpl w:val="2BFCF1BA"/>
    <w:lvl w:ilvl="0" w:tplc="2EC8F72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AE53BF7"/>
    <w:multiLevelType w:val="hybridMultilevel"/>
    <w:tmpl w:val="25905974"/>
    <w:lvl w:ilvl="0" w:tplc="E0107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21051A9"/>
    <w:multiLevelType w:val="hybridMultilevel"/>
    <w:tmpl w:val="F550C68E"/>
    <w:lvl w:ilvl="0" w:tplc="E020C4F4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104425A"/>
    <w:multiLevelType w:val="hybridMultilevel"/>
    <w:tmpl w:val="3C1A0D7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96B04"/>
    <w:multiLevelType w:val="hybridMultilevel"/>
    <w:tmpl w:val="C07280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8849F8"/>
    <w:multiLevelType w:val="hybridMultilevel"/>
    <w:tmpl w:val="E58250FE"/>
    <w:lvl w:ilvl="0" w:tplc="79D8C95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FCB0137"/>
    <w:multiLevelType w:val="hybridMultilevel"/>
    <w:tmpl w:val="9A1CACBC"/>
    <w:lvl w:ilvl="0" w:tplc="EB92D58A">
      <w:start w:val="1"/>
      <w:numFmt w:val="decimal"/>
      <w:lvlText w:val="%1."/>
      <w:lvlJc w:val="left"/>
      <w:pPr>
        <w:ind w:left="9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88" w:hanging="360"/>
      </w:pPr>
    </w:lvl>
    <w:lvl w:ilvl="2" w:tplc="0427001B" w:tentative="1">
      <w:start w:val="1"/>
      <w:numFmt w:val="lowerRoman"/>
      <w:lvlText w:val="%3."/>
      <w:lvlJc w:val="right"/>
      <w:pPr>
        <w:ind w:left="2408" w:hanging="180"/>
      </w:pPr>
    </w:lvl>
    <w:lvl w:ilvl="3" w:tplc="0427000F" w:tentative="1">
      <w:start w:val="1"/>
      <w:numFmt w:val="decimal"/>
      <w:lvlText w:val="%4."/>
      <w:lvlJc w:val="left"/>
      <w:pPr>
        <w:ind w:left="3128" w:hanging="360"/>
      </w:pPr>
    </w:lvl>
    <w:lvl w:ilvl="4" w:tplc="04270019" w:tentative="1">
      <w:start w:val="1"/>
      <w:numFmt w:val="lowerLetter"/>
      <w:lvlText w:val="%5."/>
      <w:lvlJc w:val="left"/>
      <w:pPr>
        <w:ind w:left="3848" w:hanging="360"/>
      </w:pPr>
    </w:lvl>
    <w:lvl w:ilvl="5" w:tplc="0427001B" w:tentative="1">
      <w:start w:val="1"/>
      <w:numFmt w:val="lowerRoman"/>
      <w:lvlText w:val="%6."/>
      <w:lvlJc w:val="right"/>
      <w:pPr>
        <w:ind w:left="4568" w:hanging="180"/>
      </w:pPr>
    </w:lvl>
    <w:lvl w:ilvl="6" w:tplc="0427000F" w:tentative="1">
      <w:start w:val="1"/>
      <w:numFmt w:val="decimal"/>
      <w:lvlText w:val="%7."/>
      <w:lvlJc w:val="left"/>
      <w:pPr>
        <w:ind w:left="5288" w:hanging="360"/>
      </w:pPr>
    </w:lvl>
    <w:lvl w:ilvl="7" w:tplc="04270019" w:tentative="1">
      <w:start w:val="1"/>
      <w:numFmt w:val="lowerLetter"/>
      <w:lvlText w:val="%8."/>
      <w:lvlJc w:val="left"/>
      <w:pPr>
        <w:ind w:left="6008" w:hanging="360"/>
      </w:pPr>
    </w:lvl>
    <w:lvl w:ilvl="8" w:tplc="0427001B" w:tentative="1">
      <w:start w:val="1"/>
      <w:numFmt w:val="lowerRoman"/>
      <w:lvlText w:val="%9."/>
      <w:lvlJc w:val="right"/>
      <w:pPr>
        <w:ind w:left="6728" w:hanging="180"/>
      </w:pPr>
    </w:lvl>
  </w:abstractNum>
  <w:abstractNum w:abstractNumId="10">
    <w:nsid w:val="71731B04"/>
    <w:multiLevelType w:val="hybridMultilevel"/>
    <w:tmpl w:val="2C6A50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2C0"/>
    <w:rsid w:val="000017C9"/>
    <w:rsid w:val="00035DAE"/>
    <w:rsid w:val="00045B42"/>
    <w:rsid w:val="0005163E"/>
    <w:rsid w:val="000A09DA"/>
    <w:rsid w:val="000B4605"/>
    <w:rsid w:val="000B6601"/>
    <w:rsid w:val="000B6B59"/>
    <w:rsid w:val="000C5DFF"/>
    <w:rsid w:val="000C71E9"/>
    <w:rsid w:val="000D40F6"/>
    <w:rsid w:val="000D4DBE"/>
    <w:rsid w:val="000D688C"/>
    <w:rsid w:val="000F46F5"/>
    <w:rsid w:val="0011740C"/>
    <w:rsid w:val="0013053C"/>
    <w:rsid w:val="00143147"/>
    <w:rsid w:val="00151E8C"/>
    <w:rsid w:val="00155E72"/>
    <w:rsid w:val="00172446"/>
    <w:rsid w:val="001828A2"/>
    <w:rsid w:val="0018556B"/>
    <w:rsid w:val="001964D0"/>
    <w:rsid w:val="001A3D81"/>
    <w:rsid w:val="001B0FAC"/>
    <w:rsid w:val="001D3804"/>
    <w:rsid w:val="001F4748"/>
    <w:rsid w:val="001F5AD5"/>
    <w:rsid w:val="002016BA"/>
    <w:rsid w:val="00207CA4"/>
    <w:rsid w:val="00211811"/>
    <w:rsid w:val="0022008E"/>
    <w:rsid w:val="00233E3C"/>
    <w:rsid w:val="002456E8"/>
    <w:rsid w:val="00277363"/>
    <w:rsid w:val="002938E5"/>
    <w:rsid w:val="002A0CDF"/>
    <w:rsid w:val="002C3E5A"/>
    <w:rsid w:val="002E660B"/>
    <w:rsid w:val="0030363A"/>
    <w:rsid w:val="00303F6C"/>
    <w:rsid w:val="00312845"/>
    <w:rsid w:val="00316361"/>
    <w:rsid w:val="003249C0"/>
    <w:rsid w:val="00335D32"/>
    <w:rsid w:val="003417C1"/>
    <w:rsid w:val="00341A25"/>
    <w:rsid w:val="00342C33"/>
    <w:rsid w:val="00356675"/>
    <w:rsid w:val="00364614"/>
    <w:rsid w:val="003862FB"/>
    <w:rsid w:val="00390284"/>
    <w:rsid w:val="003A6FAF"/>
    <w:rsid w:val="003B0395"/>
    <w:rsid w:val="003C06EE"/>
    <w:rsid w:val="003C2F25"/>
    <w:rsid w:val="003C7C9D"/>
    <w:rsid w:val="003C7E7A"/>
    <w:rsid w:val="003F3662"/>
    <w:rsid w:val="00404C64"/>
    <w:rsid w:val="00412AF7"/>
    <w:rsid w:val="004248D9"/>
    <w:rsid w:val="00426ADA"/>
    <w:rsid w:val="00433C32"/>
    <w:rsid w:val="00446380"/>
    <w:rsid w:val="00451355"/>
    <w:rsid w:val="00464349"/>
    <w:rsid w:val="00470C3B"/>
    <w:rsid w:val="00495865"/>
    <w:rsid w:val="004A7687"/>
    <w:rsid w:val="004B55EF"/>
    <w:rsid w:val="004D394F"/>
    <w:rsid w:val="004E2E21"/>
    <w:rsid w:val="004E59AF"/>
    <w:rsid w:val="004F793C"/>
    <w:rsid w:val="0051081C"/>
    <w:rsid w:val="00510E14"/>
    <w:rsid w:val="00513ADD"/>
    <w:rsid w:val="00544134"/>
    <w:rsid w:val="005465C5"/>
    <w:rsid w:val="00551097"/>
    <w:rsid w:val="005628C5"/>
    <w:rsid w:val="00566995"/>
    <w:rsid w:val="0057254F"/>
    <w:rsid w:val="00583B5E"/>
    <w:rsid w:val="005C5619"/>
    <w:rsid w:val="005C6743"/>
    <w:rsid w:val="005D0F3D"/>
    <w:rsid w:val="005F766A"/>
    <w:rsid w:val="00604DC3"/>
    <w:rsid w:val="006105CE"/>
    <w:rsid w:val="00633231"/>
    <w:rsid w:val="00645AF2"/>
    <w:rsid w:val="00654845"/>
    <w:rsid w:val="0066447F"/>
    <w:rsid w:val="006976DD"/>
    <w:rsid w:val="006A6D23"/>
    <w:rsid w:val="006B1F4A"/>
    <w:rsid w:val="006B6B42"/>
    <w:rsid w:val="006C05E0"/>
    <w:rsid w:val="006D4C95"/>
    <w:rsid w:val="006F3E52"/>
    <w:rsid w:val="007006B0"/>
    <w:rsid w:val="00710CFD"/>
    <w:rsid w:val="00717AE4"/>
    <w:rsid w:val="0072599F"/>
    <w:rsid w:val="00746B3F"/>
    <w:rsid w:val="007577FB"/>
    <w:rsid w:val="00783117"/>
    <w:rsid w:val="00783FE5"/>
    <w:rsid w:val="0079747D"/>
    <w:rsid w:val="007B5C7D"/>
    <w:rsid w:val="007F2C00"/>
    <w:rsid w:val="007F70D2"/>
    <w:rsid w:val="00817BDE"/>
    <w:rsid w:val="008242C0"/>
    <w:rsid w:val="0085648C"/>
    <w:rsid w:val="00866072"/>
    <w:rsid w:val="00867AA1"/>
    <w:rsid w:val="0087697C"/>
    <w:rsid w:val="00884704"/>
    <w:rsid w:val="008C18E0"/>
    <w:rsid w:val="008E360A"/>
    <w:rsid w:val="00904ADE"/>
    <w:rsid w:val="00904F04"/>
    <w:rsid w:val="00920D6E"/>
    <w:rsid w:val="0092342E"/>
    <w:rsid w:val="0093095E"/>
    <w:rsid w:val="00953596"/>
    <w:rsid w:val="00962BE0"/>
    <w:rsid w:val="009651C5"/>
    <w:rsid w:val="00973240"/>
    <w:rsid w:val="009840C8"/>
    <w:rsid w:val="00985E26"/>
    <w:rsid w:val="00992145"/>
    <w:rsid w:val="00994464"/>
    <w:rsid w:val="00996F35"/>
    <w:rsid w:val="009A42CB"/>
    <w:rsid w:val="009C128B"/>
    <w:rsid w:val="009C18A1"/>
    <w:rsid w:val="009C58DD"/>
    <w:rsid w:val="009D224D"/>
    <w:rsid w:val="009D27EB"/>
    <w:rsid w:val="009E59C9"/>
    <w:rsid w:val="009E77DF"/>
    <w:rsid w:val="00A01342"/>
    <w:rsid w:val="00A03D49"/>
    <w:rsid w:val="00A044F2"/>
    <w:rsid w:val="00A06F36"/>
    <w:rsid w:val="00A07E30"/>
    <w:rsid w:val="00A15CBC"/>
    <w:rsid w:val="00A5601C"/>
    <w:rsid w:val="00A5607D"/>
    <w:rsid w:val="00A5737D"/>
    <w:rsid w:val="00A67690"/>
    <w:rsid w:val="00A7059B"/>
    <w:rsid w:val="00A76EEF"/>
    <w:rsid w:val="00A811C9"/>
    <w:rsid w:val="00A932C9"/>
    <w:rsid w:val="00AA59BB"/>
    <w:rsid w:val="00AC05F1"/>
    <w:rsid w:val="00B27A43"/>
    <w:rsid w:val="00B52D47"/>
    <w:rsid w:val="00B5331B"/>
    <w:rsid w:val="00B61796"/>
    <w:rsid w:val="00B75D51"/>
    <w:rsid w:val="00B82117"/>
    <w:rsid w:val="00B8572E"/>
    <w:rsid w:val="00BB4FDE"/>
    <w:rsid w:val="00BB6FF5"/>
    <w:rsid w:val="00BC5596"/>
    <w:rsid w:val="00BC7388"/>
    <w:rsid w:val="00BD4B84"/>
    <w:rsid w:val="00BF0A54"/>
    <w:rsid w:val="00BF6D3C"/>
    <w:rsid w:val="00C17288"/>
    <w:rsid w:val="00C2028E"/>
    <w:rsid w:val="00C50786"/>
    <w:rsid w:val="00C53DA3"/>
    <w:rsid w:val="00C54469"/>
    <w:rsid w:val="00C552CE"/>
    <w:rsid w:val="00C64B43"/>
    <w:rsid w:val="00C92A85"/>
    <w:rsid w:val="00CC2C51"/>
    <w:rsid w:val="00CC2C5B"/>
    <w:rsid w:val="00CD1DB8"/>
    <w:rsid w:val="00CE1795"/>
    <w:rsid w:val="00CE3B14"/>
    <w:rsid w:val="00CF4E72"/>
    <w:rsid w:val="00D04B5A"/>
    <w:rsid w:val="00D05E79"/>
    <w:rsid w:val="00D257A1"/>
    <w:rsid w:val="00D257A8"/>
    <w:rsid w:val="00D264CF"/>
    <w:rsid w:val="00D40749"/>
    <w:rsid w:val="00D408E3"/>
    <w:rsid w:val="00D43B7D"/>
    <w:rsid w:val="00D52E1F"/>
    <w:rsid w:val="00D76252"/>
    <w:rsid w:val="00D778F7"/>
    <w:rsid w:val="00DA0619"/>
    <w:rsid w:val="00DA224F"/>
    <w:rsid w:val="00DA3696"/>
    <w:rsid w:val="00DA706D"/>
    <w:rsid w:val="00DB328E"/>
    <w:rsid w:val="00DC41E8"/>
    <w:rsid w:val="00DD5F51"/>
    <w:rsid w:val="00DE3888"/>
    <w:rsid w:val="00DF1E41"/>
    <w:rsid w:val="00E108BD"/>
    <w:rsid w:val="00E12430"/>
    <w:rsid w:val="00E17D94"/>
    <w:rsid w:val="00E313EF"/>
    <w:rsid w:val="00E80602"/>
    <w:rsid w:val="00ED41BC"/>
    <w:rsid w:val="00ED7A29"/>
    <w:rsid w:val="00EE5186"/>
    <w:rsid w:val="00EF3B49"/>
    <w:rsid w:val="00F05B77"/>
    <w:rsid w:val="00F257D7"/>
    <w:rsid w:val="00F26804"/>
    <w:rsid w:val="00F30656"/>
    <w:rsid w:val="00F34C21"/>
    <w:rsid w:val="00F37C54"/>
    <w:rsid w:val="00F4421B"/>
    <w:rsid w:val="00F53BE4"/>
    <w:rsid w:val="00F61DD2"/>
    <w:rsid w:val="00F6427A"/>
    <w:rsid w:val="00F94995"/>
    <w:rsid w:val="00FB36EC"/>
    <w:rsid w:val="00FC0A31"/>
    <w:rsid w:val="00FC52C0"/>
    <w:rsid w:val="00FD5AB0"/>
    <w:rsid w:val="00FF5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42E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jtip">
    <w:name w:val="tajtip"/>
    <w:basedOn w:val="Normal"/>
    <w:rsid w:val="00B52D47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B1F4A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242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6B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B3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46B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B3F"/>
    <w:rPr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9A42CB"/>
  </w:style>
  <w:style w:type="character" w:styleId="LineNumber">
    <w:name w:val="line number"/>
    <w:basedOn w:val="DefaultParagraphFont"/>
    <w:uiPriority w:val="99"/>
    <w:rsid w:val="009A42CB"/>
    <w:rPr>
      <w:rFonts w:cs="Times New Roman"/>
    </w:rPr>
  </w:style>
  <w:style w:type="paragraph" w:customStyle="1" w:styleId="Default">
    <w:name w:val="Default"/>
    <w:rsid w:val="00470C3B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  <w:lang w:val="en-US"/>
    </w:rPr>
  </w:style>
  <w:style w:type="paragraph" w:customStyle="1" w:styleId="Pa2">
    <w:name w:val="Pa2"/>
    <w:basedOn w:val="Default"/>
    <w:next w:val="Default"/>
    <w:uiPriority w:val="99"/>
    <w:rsid w:val="00470C3B"/>
    <w:pPr>
      <w:spacing w:line="21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470C3B"/>
    <w:rPr>
      <w:rFonts w:cs="Myriad Pro"/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42E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jtip">
    <w:name w:val="tajtip"/>
    <w:basedOn w:val="Normal"/>
    <w:rsid w:val="00B52D47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F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B1F4A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242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6B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B3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46B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B3F"/>
    <w:rPr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9A42CB"/>
  </w:style>
  <w:style w:type="character" w:styleId="LineNumber">
    <w:name w:val="line number"/>
    <w:basedOn w:val="DefaultParagraphFont"/>
    <w:uiPriority w:val="99"/>
    <w:rsid w:val="009A42CB"/>
    <w:rPr>
      <w:rFonts w:cs="Times New Roman"/>
    </w:rPr>
  </w:style>
  <w:style w:type="paragraph" w:customStyle="1" w:styleId="Default">
    <w:name w:val="Default"/>
    <w:rsid w:val="00470C3B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  <w:lang w:val="en-US"/>
    </w:rPr>
  </w:style>
  <w:style w:type="paragraph" w:customStyle="1" w:styleId="Pa2">
    <w:name w:val="Pa2"/>
    <w:basedOn w:val="Default"/>
    <w:next w:val="Default"/>
    <w:uiPriority w:val="99"/>
    <w:rsid w:val="00470C3B"/>
    <w:pPr>
      <w:spacing w:line="21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470C3B"/>
    <w:rPr>
      <w:rFonts w:cs="Myriad Pro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6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00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5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ca08d47311b443b99a2ca3103e4ec33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CC7BA-92C0-4768-8030-AB4F14C2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ca08d47311b443b99a2ca3103e4ec332.dot</Template>
  <TotalTime>188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PRITARIMO PROJEKTO "BUVUSIŲ NAFTOS BAZIŲ TERITORIJŲ SUTVARKYMAS ANYKŠČIŲ RAJONO SAVIVALDYBĖS DEBEIKIŲ SENIŪNIJOS ČEKONIŲ KAIME IR DEBEIKIŲ MIESTELYJE" ĮGYVENDINIMUI PAGAL 2014-2020 METŲ EUROPOS SĄJUNGOS FONDŲ INVESTICIJŲ VEIKSMŲ PROGRAMOS 05.6.1-APVA-</vt:lpstr>
      <vt:lpstr>DĖL PRITARIMO PROJEKTO "BUVUSIŲ NAFTOS BAZIŲ TERITORIJŲ SUTVARKYMAS ANYKŠČIŲ RAJONO SAVIVALDYBĖS DEBEIKIŲ SENIŪNIJOS ČEKONIŲ KAIME IR DEBEIKIŲ MIESTELYJE" ĮGYVENDINIMUI PAGAL 2014-2020 METŲ EUROPOS SĄJUNGOS FONDŲ INVESTICIJŲ VEIKSMŲ PROGRAMOS 05.6.1-APVA-</vt:lpstr>
    </vt:vector>
  </TitlesOfParts>
  <Manager>2017-06-29</Manager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PRITARIMO PROJEKTO "BUVUSIŲ NAFTOS BAZIŲ TERITORIJŲ SUTVARKYMAS ANYKŠČIŲ RAJONO SAVIVALDYBĖS DEBEIKIŲ SENIŪNIJOS ČEKONIŲ KAIME IR DEBEIKIŲ MIESTELYJE" ĮGYVENDINIMUI PAGAL 2014-2020 METŲ EUROPOS SĄJUNGOS FONDŲ INVESTICIJŲ VEIKSMŲ PROGRAMOS 05.6.1-APVA-V-020 PRIEMONĘ "UŽTERŠTŲ TERITORIJŲ TVARKYMAS"</dc:title>
  <dc:subject>1-TS-217</dc:subject>
  <dc:creator>ANYKŠČIŲ RAJONO SAVIVALDYBĖS TARYBA</dc:creator>
  <cp:lastModifiedBy>Nila Melyniene</cp:lastModifiedBy>
  <cp:revision>27</cp:revision>
  <cp:lastPrinted>2018-07-16T13:04:00Z</cp:lastPrinted>
  <dcterms:created xsi:type="dcterms:W3CDTF">2018-11-23T07:28:00Z</dcterms:created>
  <dcterms:modified xsi:type="dcterms:W3CDTF">2018-12-11T06:09:00Z</dcterms:modified>
  <cp:category>SPRENDIMAS</cp:category>
</cp:coreProperties>
</file>